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color w:val="auto"/>
          <w:sz w:val="44"/>
          <w:szCs w:val="44"/>
          <w:u w:val="none"/>
          <w:lang w:val="en-US" w:eastAsia="zh-CN"/>
        </w:rPr>
      </w:pPr>
      <w:bookmarkStart w:id="0" w:name="_GoBack"/>
      <w:r>
        <w:rPr>
          <w:rFonts w:hint="eastAsia" w:ascii="方正小标宋简体" w:eastAsia="方正小标宋简体" w:cs="方正小标宋简体"/>
          <w:color w:val="auto"/>
          <w:sz w:val="44"/>
          <w:szCs w:val="44"/>
          <w:u w:val="none"/>
          <w:lang w:val="en-US" w:eastAsia="zh-CN"/>
        </w:rPr>
        <w:t>广元市加快</w:t>
      </w:r>
      <w:r>
        <w:rPr>
          <w:rFonts w:hint="eastAsia" w:ascii="方正小标宋简体" w:eastAsia="方正小标宋简体" w:cs="方正小标宋简体"/>
          <w:color w:val="auto"/>
          <w:sz w:val="44"/>
          <w:szCs w:val="44"/>
          <w:u w:val="none"/>
        </w:rPr>
        <w:t>“百企千亿”中国绿色铝都</w:t>
      </w:r>
      <w:r>
        <w:rPr>
          <w:rFonts w:hint="eastAsia" w:ascii="方正小标宋简体" w:eastAsia="方正小标宋简体" w:cs="方正小标宋简体"/>
          <w:color w:val="auto"/>
          <w:sz w:val="44"/>
          <w:szCs w:val="44"/>
          <w:u w:val="none"/>
          <w:lang w:val="en-US" w:eastAsia="zh-CN"/>
        </w:rPr>
        <w:t>建设</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color w:val="auto"/>
          <w:sz w:val="44"/>
          <w:szCs w:val="44"/>
          <w:u w:val="none"/>
          <w:lang w:eastAsia="zh-CN"/>
        </w:rPr>
      </w:pPr>
      <w:r>
        <w:rPr>
          <w:rFonts w:hint="eastAsia" w:ascii="方正小标宋简体" w:eastAsia="方正小标宋简体" w:cs="方正小标宋简体"/>
          <w:color w:val="auto"/>
          <w:sz w:val="44"/>
          <w:szCs w:val="44"/>
          <w:u w:val="none"/>
          <w:lang w:val="en-US" w:eastAsia="zh-CN"/>
        </w:rPr>
        <w:t>十条政策</w:t>
      </w:r>
      <w:r>
        <w:rPr>
          <w:rFonts w:hint="eastAsia" w:ascii="方正小标宋简体" w:eastAsia="方正小标宋简体" w:cs="方正小标宋简体"/>
          <w:color w:val="auto"/>
          <w:sz w:val="44"/>
          <w:szCs w:val="44"/>
          <w:u w:val="none"/>
        </w:rPr>
        <w:t>措施</w:t>
      </w:r>
    </w:p>
    <w:bookmarkEnd w:id="0"/>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楷体_GB2312" w:eastAsia="楷体_GB2312" w:cs="楷体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楷体_GBK" w:eastAsia="方正楷体_GBK" w:cs="方正楷体_GBK"/>
          <w:color w:val="auto"/>
          <w:sz w:val="32"/>
          <w:szCs w:val="32"/>
          <w:u w:val="none"/>
          <w:lang w:val="en-US" w:eastAsia="zh-CN"/>
        </w:rPr>
      </w:pPr>
      <w:r>
        <w:rPr>
          <w:rFonts w:hint="eastAsia" w:ascii="方正楷体_GBK" w:eastAsia="方正楷体_GBK" w:cs="方正楷体_GBK"/>
          <w:color w:val="auto"/>
          <w:sz w:val="32"/>
          <w:szCs w:val="32"/>
          <w:u w:val="none"/>
          <w:lang w:val="en-US" w:eastAsia="zh-CN"/>
        </w:rPr>
        <w:t>（征求意见稿）</w:t>
      </w:r>
    </w:p>
    <w:p>
      <w:pPr>
        <w:pStyle w:val="5"/>
        <w:keepNext w:val="0"/>
        <w:keepLines w:val="0"/>
        <w:pageBreakBefore w:val="0"/>
        <w:widowControl w:val="0"/>
        <w:kinsoku/>
        <w:wordWrap/>
        <w:overflowPunct/>
        <w:topLinePunct w:val="0"/>
        <w:autoSpaceDE/>
        <w:autoSpaceDN/>
        <w:bidi w:val="0"/>
        <w:adjustRightInd/>
        <w:snapToGrid/>
        <w:spacing w:after="0" w:line="576" w:lineRule="exact"/>
        <w:textAlignment w:val="auto"/>
        <w:rPr>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为</w:t>
      </w:r>
      <w:r>
        <w:rPr>
          <w:rFonts w:hint="eastAsia" w:ascii="仿宋_GB2312" w:eastAsia="仿宋_GB2312" w:cs="仿宋_GB2312"/>
          <w:color w:val="auto"/>
          <w:sz w:val="32"/>
          <w:szCs w:val="32"/>
          <w:u w:val="none"/>
          <w:lang w:eastAsia="zh-CN"/>
        </w:rPr>
        <w:t>贯彻落实市委八届六次全会精神，加快</w:t>
      </w:r>
      <w:r>
        <w:rPr>
          <w:rFonts w:hint="eastAsia" w:ascii="仿宋_GB2312" w:eastAsia="仿宋_GB2312" w:cs="仿宋_GB2312"/>
          <w:color w:val="auto"/>
          <w:sz w:val="32"/>
          <w:szCs w:val="32"/>
          <w:u w:val="none"/>
          <w:lang w:val="en-US" w:eastAsia="zh-CN"/>
        </w:rPr>
        <w:t>实现</w:t>
      </w:r>
      <w:r>
        <w:rPr>
          <w:rFonts w:hint="eastAsia" w:ascii="仿宋_GB2312" w:eastAsia="仿宋_GB2312" w:cs="仿宋_GB2312"/>
          <w:color w:val="auto"/>
          <w:sz w:val="32"/>
          <w:szCs w:val="32"/>
          <w:u w:val="none"/>
        </w:rPr>
        <w:t>“集聚百家企业</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突破千亿产值”的中国绿色铝都</w:t>
      </w:r>
      <w:r>
        <w:rPr>
          <w:rFonts w:hint="eastAsia" w:ascii="仿宋_GB2312" w:eastAsia="仿宋_GB2312" w:cs="仿宋_GB2312"/>
          <w:color w:val="auto"/>
          <w:sz w:val="32"/>
          <w:szCs w:val="32"/>
          <w:u w:val="none"/>
          <w:lang w:val="en-US" w:eastAsia="zh-CN"/>
        </w:rPr>
        <w:t>建设目标</w:t>
      </w:r>
      <w:r>
        <w:rPr>
          <w:rFonts w:hint="eastAsia" w:ascii="仿宋_GB2312" w:eastAsia="仿宋_GB2312" w:cs="仿宋_GB2312"/>
          <w:color w:val="auto"/>
          <w:sz w:val="32"/>
          <w:szCs w:val="32"/>
          <w:u w:val="none"/>
        </w:rPr>
        <w:t>，特制定以下</w:t>
      </w:r>
      <w:r>
        <w:rPr>
          <w:rFonts w:hint="eastAsia" w:ascii="仿宋_GB2312" w:eastAsia="仿宋_GB2312" w:cs="仿宋_GB2312"/>
          <w:color w:val="auto"/>
          <w:sz w:val="32"/>
          <w:szCs w:val="32"/>
          <w:u w:val="none"/>
          <w:lang w:eastAsia="zh-CN"/>
        </w:rPr>
        <w:t>政策</w:t>
      </w:r>
      <w:r>
        <w:rPr>
          <w:rFonts w:hint="eastAsia" w:ascii="仿宋_GB2312" w:eastAsia="仿宋_GB2312" w:cs="仿宋_GB2312"/>
          <w:color w:val="auto"/>
          <w:sz w:val="32"/>
          <w:szCs w:val="32"/>
          <w:u w:val="none"/>
        </w:rPr>
        <w:t>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rPr>
      </w:pPr>
      <w:r>
        <w:rPr>
          <w:rFonts w:hint="eastAsia" w:ascii="黑体" w:eastAsia="黑体" w:cs="黑体"/>
          <w:color w:val="auto"/>
          <w:sz w:val="32"/>
          <w:szCs w:val="32"/>
          <w:u w:val="none"/>
          <w:lang w:eastAsia="zh-CN"/>
        </w:rPr>
        <w:t>一、支持补链强链。</w:t>
      </w:r>
      <w:r>
        <w:rPr>
          <w:rFonts w:hint="eastAsia" w:ascii="仿宋_GB2312" w:eastAsia="仿宋_GB2312" w:cs="仿宋_GB2312"/>
          <w:color w:val="auto"/>
          <w:sz w:val="32"/>
          <w:szCs w:val="32"/>
          <w:u w:val="none"/>
          <w:lang w:eastAsia="zh-CN"/>
        </w:rPr>
        <w:t>对新引进且符合铝基新材料产业发展规划，属</w:t>
      </w:r>
      <w:r>
        <w:rPr>
          <w:rFonts w:hint="eastAsia" w:ascii="仿宋_GB2312" w:eastAsia="仿宋_GB2312" w:cs="仿宋_GB2312"/>
          <w:color w:val="auto"/>
          <w:sz w:val="32"/>
          <w:szCs w:val="32"/>
          <w:u w:val="none"/>
          <w:lang w:val="en-US" w:eastAsia="zh-CN"/>
        </w:rPr>
        <w:t>汽车轻量化、轨道交通、铝箔（电极箔、电子箔、电池箔等）</w:t>
      </w:r>
      <w:r>
        <w:rPr>
          <w:rFonts w:hint="eastAsia" w:ascii="仿宋_GB2312" w:eastAsia="仿宋_GB2312" w:cs="仿宋_GB2312"/>
          <w:color w:val="auto"/>
          <w:sz w:val="32"/>
          <w:szCs w:val="32"/>
          <w:u w:val="none"/>
          <w:lang w:val="en" w:eastAsia="zh-CN"/>
        </w:rPr>
        <w:t>、</w:t>
      </w:r>
      <w:r>
        <w:rPr>
          <w:rFonts w:hint="eastAsia" w:ascii="仿宋_GB2312" w:eastAsia="仿宋_GB2312" w:cs="仿宋_GB2312"/>
          <w:color w:val="auto"/>
          <w:sz w:val="32"/>
          <w:szCs w:val="32"/>
          <w:u w:val="none"/>
          <w:lang w:val="en-US" w:eastAsia="zh-CN"/>
        </w:rPr>
        <w:t>航空航天、再生铝保级利用</w:t>
      </w:r>
      <w:r>
        <w:rPr>
          <w:rFonts w:hint="eastAsia" w:ascii="仿宋_GB2312" w:eastAsia="仿宋_GB2312" w:cs="仿宋_GB2312"/>
          <w:color w:val="auto"/>
          <w:sz w:val="32"/>
          <w:szCs w:val="32"/>
          <w:u w:val="none"/>
          <w:lang w:eastAsia="zh-CN"/>
        </w:rPr>
        <w:t>等高端铝精深加工领域的项目，</w:t>
      </w:r>
      <w:r>
        <w:rPr>
          <w:rFonts w:hint="eastAsia" w:ascii="仿宋_GB2312" w:eastAsia="仿宋_GB2312"/>
          <w:b w:val="0"/>
          <w:color w:val="auto"/>
          <w:sz w:val="32"/>
          <w:szCs w:val="32"/>
          <w:u w:val="none"/>
        </w:rPr>
        <w:t>按</w:t>
      </w:r>
      <w:r>
        <w:rPr>
          <w:rFonts w:hint="eastAsia" w:ascii="仿宋_GB2312" w:eastAsia="仿宋_GB2312"/>
          <w:b w:val="0"/>
          <w:color w:val="auto"/>
          <w:sz w:val="32"/>
          <w:szCs w:val="32"/>
          <w:u w:val="none"/>
          <w:lang w:eastAsia="zh-CN"/>
        </w:rPr>
        <w:t>新购置</w:t>
      </w:r>
      <w:r>
        <w:rPr>
          <w:rFonts w:hint="eastAsia" w:ascii="仿宋_GB2312" w:eastAsia="仿宋_GB2312"/>
          <w:b w:val="0"/>
          <w:color w:val="auto"/>
          <w:sz w:val="32"/>
          <w:szCs w:val="32"/>
          <w:u w:val="none"/>
        </w:rPr>
        <w:t>设备投资额的</w:t>
      </w:r>
      <w:r>
        <w:rPr>
          <w:rFonts w:hint="eastAsia" w:ascii="仿宋_GB2312" w:eastAsia="仿宋_GB2312"/>
          <w:b w:val="0"/>
          <w:color w:val="auto"/>
          <w:sz w:val="32"/>
          <w:szCs w:val="32"/>
          <w:u w:val="none"/>
          <w:lang w:val="en-US" w:eastAsia="zh-CN"/>
        </w:rPr>
        <w:t>5%</w:t>
      </w:r>
      <w:r>
        <w:rPr>
          <w:rFonts w:hint="eastAsia" w:ascii="仿宋_GB2312" w:eastAsia="仿宋_GB2312" w:cs="仿宋_GB2312"/>
          <w:color w:val="auto"/>
          <w:sz w:val="32"/>
          <w:szCs w:val="32"/>
          <w:u w:val="none"/>
        </w:rPr>
        <w:t>给予</w:t>
      </w:r>
      <w:r>
        <w:rPr>
          <w:rFonts w:hint="eastAsia" w:ascii="仿宋_GB2312" w:eastAsia="仿宋_GB2312" w:cs="Times New Roman"/>
          <w:b w:val="0"/>
          <w:color w:val="auto"/>
          <w:sz w:val="32"/>
          <w:szCs w:val="32"/>
          <w:u w:val="none"/>
        </w:rPr>
        <w:t>奖补</w:t>
      </w:r>
      <w:r>
        <w:rPr>
          <w:rFonts w:hint="eastAsia" w:ascii="仿宋_GB2312" w:eastAsia="仿宋_GB2312" w:cs="仿宋_GB2312"/>
          <w:color w:val="auto"/>
          <w:sz w:val="32"/>
          <w:szCs w:val="32"/>
          <w:u w:val="none"/>
          <w:lang w:eastAsia="zh-CN"/>
        </w:rPr>
        <w:t>资金</w:t>
      </w:r>
      <w:r>
        <w:rPr>
          <w:rFonts w:hint="eastAsia" w:ascii="仿宋_GB2312" w:eastAsia="仿宋_GB2312"/>
          <w:b w:val="0"/>
          <w:color w:val="auto"/>
          <w:sz w:val="32"/>
          <w:szCs w:val="32"/>
          <w:u w:val="none"/>
        </w:rPr>
        <w:t>，最高</w:t>
      </w:r>
      <w:r>
        <w:rPr>
          <w:rFonts w:hint="eastAsia" w:ascii="仿宋_GB2312" w:eastAsia="仿宋_GB2312"/>
          <w:b w:val="0"/>
          <w:color w:val="auto"/>
          <w:sz w:val="32"/>
          <w:szCs w:val="32"/>
          <w:u w:val="none"/>
          <w:lang w:val="en-US" w:eastAsia="zh-CN"/>
        </w:rPr>
        <w:t>不超过1000</w:t>
      </w:r>
      <w:r>
        <w:rPr>
          <w:rFonts w:hint="eastAsia" w:ascii="仿宋_GB2312" w:eastAsia="仿宋_GB2312"/>
          <w:b w:val="0"/>
          <w:color w:val="auto"/>
          <w:sz w:val="32"/>
          <w:szCs w:val="32"/>
          <w:u w:val="none"/>
        </w:rPr>
        <w:t>万元</w:t>
      </w:r>
      <w:r>
        <w:rPr>
          <w:rFonts w:hint="eastAsia" w:ascii="仿宋_GB2312" w:eastAsia="仿宋_GB2312" w:cs="仿宋_GB2312"/>
          <w:color w:val="auto"/>
          <w:sz w:val="32"/>
          <w:szCs w:val="32"/>
          <w:u w:val="none"/>
        </w:rPr>
        <w:t>。对实施关键核心设备和平台系统数字化、网络化、智能化等升级</w:t>
      </w:r>
      <w:r>
        <w:rPr>
          <w:rFonts w:hint="eastAsia" w:ascii="仿宋_GB2312" w:eastAsia="仿宋_GB2312" w:cs="仿宋_GB2312"/>
          <w:color w:val="auto"/>
          <w:sz w:val="32"/>
          <w:szCs w:val="32"/>
          <w:u w:val="none"/>
          <w:lang w:eastAsia="zh-CN"/>
        </w:rPr>
        <w:t>改造</w:t>
      </w:r>
      <w:r>
        <w:rPr>
          <w:rFonts w:hint="eastAsia" w:ascii="仿宋_GB2312" w:eastAsia="仿宋_GB2312" w:cs="仿宋_GB2312"/>
          <w:color w:val="auto"/>
          <w:sz w:val="32"/>
          <w:szCs w:val="32"/>
          <w:u w:val="none"/>
        </w:rPr>
        <w:t>的企业</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按</w:t>
      </w:r>
      <w:r>
        <w:rPr>
          <w:rFonts w:hint="eastAsia" w:ascii="仿宋_GB2312" w:eastAsia="仿宋_GB2312"/>
          <w:b w:val="0"/>
          <w:color w:val="auto"/>
          <w:sz w:val="32"/>
          <w:szCs w:val="32"/>
          <w:u w:val="none"/>
        </w:rPr>
        <w:t>项目</w:t>
      </w:r>
      <w:r>
        <w:rPr>
          <w:rFonts w:hint="eastAsia" w:ascii="仿宋_GB2312" w:eastAsia="仿宋_GB2312"/>
          <w:b w:val="0"/>
          <w:color w:val="auto"/>
          <w:sz w:val="32"/>
          <w:szCs w:val="32"/>
          <w:u w:val="none"/>
          <w:lang w:eastAsia="zh-CN"/>
        </w:rPr>
        <w:t>新购置</w:t>
      </w:r>
      <w:r>
        <w:rPr>
          <w:rFonts w:hint="eastAsia" w:ascii="仿宋_GB2312" w:eastAsia="仿宋_GB2312" w:cs="仿宋_GB2312"/>
          <w:color w:val="auto"/>
          <w:sz w:val="32"/>
          <w:szCs w:val="32"/>
          <w:u w:val="none"/>
        </w:rPr>
        <w:t>设备</w:t>
      </w:r>
      <w:r>
        <w:rPr>
          <w:rFonts w:hint="eastAsia" w:ascii="仿宋_GB2312" w:eastAsia="仿宋_GB2312" w:cs="仿宋_GB2312"/>
          <w:color w:val="auto"/>
          <w:sz w:val="32"/>
          <w:szCs w:val="32"/>
          <w:u w:val="none"/>
          <w:lang w:val="en-US" w:eastAsia="zh-CN"/>
        </w:rPr>
        <w:t>或智能平台</w:t>
      </w:r>
      <w:r>
        <w:rPr>
          <w:rFonts w:hint="eastAsia" w:ascii="仿宋_GB2312" w:eastAsia="仿宋_GB2312" w:cs="仿宋_GB2312"/>
          <w:color w:val="auto"/>
          <w:sz w:val="32"/>
          <w:szCs w:val="32"/>
          <w:u w:val="none"/>
        </w:rPr>
        <w:t>投资额的</w:t>
      </w:r>
      <w:r>
        <w:rPr>
          <w:rFonts w:hint="eastAsia" w:ascii="仿宋_GB2312" w:eastAsia="仿宋_GB2312" w:cs="仿宋_GB2312"/>
          <w:color w:val="auto"/>
          <w:sz w:val="32"/>
          <w:szCs w:val="32"/>
          <w:u w:val="none"/>
          <w:lang w:val="en-US" w:eastAsia="zh-CN"/>
        </w:rPr>
        <w:t>5</w:t>
      </w:r>
      <w:r>
        <w:rPr>
          <w:rFonts w:hint="eastAsia" w:ascii="仿宋_GB2312" w:eastAsia="仿宋_GB2312" w:cs="仿宋_GB2312"/>
          <w:color w:val="auto"/>
          <w:sz w:val="32"/>
          <w:szCs w:val="32"/>
          <w:u w:val="none"/>
        </w:rPr>
        <w:t>%给予</w:t>
      </w:r>
      <w:r>
        <w:rPr>
          <w:rFonts w:hint="eastAsia" w:ascii="仿宋_GB2312" w:eastAsia="仿宋_GB2312" w:cs="Times New Roman"/>
          <w:b w:val="0"/>
          <w:color w:val="auto"/>
          <w:sz w:val="32"/>
          <w:szCs w:val="32"/>
          <w:u w:val="none"/>
        </w:rPr>
        <w:t>奖补</w:t>
      </w:r>
      <w:r>
        <w:rPr>
          <w:rFonts w:hint="eastAsia" w:ascii="仿宋_GB2312" w:eastAsia="仿宋_GB2312" w:cs="仿宋_GB2312"/>
          <w:color w:val="auto"/>
          <w:sz w:val="32"/>
          <w:szCs w:val="32"/>
          <w:u w:val="none"/>
          <w:lang w:eastAsia="zh-CN"/>
        </w:rPr>
        <w:t>资金</w:t>
      </w:r>
      <w:r>
        <w:rPr>
          <w:rFonts w:hint="eastAsia" w:ascii="仿宋_GB2312" w:eastAsia="仿宋_GB2312" w:cs="仿宋_GB2312"/>
          <w:color w:val="auto"/>
          <w:sz w:val="32"/>
          <w:szCs w:val="32"/>
          <w:u w:val="none"/>
        </w:rPr>
        <w:t>，最</w:t>
      </w:r>
      <w:r>
        <w:rPr>
          <w:rFonts w:hint="eastAsia" w:ascii="仿宋_GB2312" w:eastAsia="仿宋_GB2312" w:cs="仿宋_GB2312"/>
          <w:color w:val="auto"/>
          <w:sz w:val="32"/>
          <w:szCs w:val="32"/>
          <w:u w:val="none"/>
          <w:lang w:eastAsia="zh-CN"/>
        </w:rPr>
        <w:t>高</w:t>
      </w:r>
      <w:r>
        <w:rPr>
          <w:rFonts w:hint="eastAsia" w:ascii="仿宋_GB2312" w:eastAsia="仿宋_GB2312" w:cs="仿宋_GB2312"/>
          <w:color w:val="auto"/>
          <w:sz w:val="32"/>
          <w:szCs w:val="32"/>
          <w:u w:val="none"/>
        </w:rPr>
        <w:t>不超过</w:t>
      </w:r>
      <w:r>
        <w:rPr>
          <w:rFonts w:hint="eastAsia" w:ascii="仿宋_GB2312" w:eastAsia="仿宋_GB2312" w:cs="仿宋_GB2312"/>
          <w:color w:val="auto"/>
          <w:sz w:val="32"/>
          <w:szCs w:val="32"/>
          <w:u w:val="none"/>
          <w:lang w:val="en-US" w:eastAsia="zh-CN"/>
        </w:rPr>
        <w:t>3</w:t>
      </w:r>
      <w:r>
        <w:rPr>
          <w:rFonts w:hint="eastAsia" w:ascii="仿宋_GB2312" w:eastAsia="仿宋_GB2312" w:cs="仿宋_GB2312"/>
          <w:color w:val="auto"/>
          <w:sz w:val="32"/>
          <w:szCs w:val="32"/>
          <w:u w:val="none"/>
        </w:rPr>
        <w:t>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rPr>
      </w:pPr>
      <w:r>
        <w:rPr>
          <w:rFonts w:hint="eastAsia" w:ascii="黑体" w:eastAsia="黑体" w:cs="黑体"/>
          <w:color w:val="auto"/>
          <w:sz w:val="32"/>
          <w:szCs w:val="32"/>
          <w:u w:val="none"/>
          <w:lang w:eastAsia="zh-CN"/>
        </w:rPr>
        <w:t>二、支持提能升级。</w:t>
      </w:r>
      <w:r>
        <w:rPr>
          <w:rFonts w:hint="eastAsia" w:ascii="仿宋_GB2312" w:eastAsia="仿宋_GB2312" w:cs="仿宋_GB2312"/>
          <w:color w:val="auto"/>
          <w:sz w:val="32"/>
          <w:szCs w:val="32"/>
          <w:u w:val="none"/>
        </w:rPr>
        <w:t>开展</w:t>
      </w:r>
      <w:r>
        <w:rPr>
          <w:rFonts w:hint="eastAsia" w:ascii="仿宋_GB2312" w:eastAsia="仿宋_GB2312" w:cs="仿宋_GB2312"/>
          <w:color w:val="auto"/>
          <w:sz w:val="32"/>
          <w:szCs w:val="32"/>
          <w:u w:val="none"/>
          <w:lang w:eastAsia="zh-CN"/>
        </w:rPr>
        <w:t>企业星级评定考核，根据企业产值、用工、能耗、环保、信用、技术创</w:t>
      </w:r>
      <w:r>
        <w:rPr>
          <w:rFonts w:ascii="仿宋_GB2312" w:eastAsia="仿宋_GB2312" w:cs="仿宋_GB2312"/>
          <w:color w:val="auto"/>
          <w:sz w:val="32"/>
          <w:szCs w:val="32"/>
          <w:u w:val="none"/>
        </w:rPr>
        <w:t>新</w:t>
      </w:r>
      <w:r>
        <w:rPr>
          <w:rFonts w:hint="eastAsia" w:ascii="仿宋_GB2312" w:eastAsia="仿宋_GB2312" w:cs="仿宋_GB2312"/>
          <w:color w:val="auto"/>
          <w:sz w:val="32"/>
          <w:szCs w:val="32"/>
          <w:u w:val="none"/>
        </w:rPr>
        <w:t>等指标，按五星、四星、三星每个等级</w:t>
      </w:r>
      <w:r>
        <w:rPr>
          <w:rFonts w:hint="eastAsia" w:ascii="仿宋_GB2312" w:eastAsia="仿宋_GB2312" w:cs="仿宋_GB2312"/>
          <w:color w:val="auto"/>
          <w:sz w:val="32"/>
          <w:szCs w:val="32"/>
          <w:u w:val="none"/>
          <w:lang w:eastAsia="zh-CN"/>
        </w:rPr>
        <w:t>分别</w:t>
      </w:r>
      <w:r>
        <w:rPr>
          <w:rFonts w:hint="eastAsia" w:ascii="仿宋_GB2312" w:eastAsia="仿宋_GB2312" w:cs="仿宋_GB2312"/>
          <w:color w:val="auto"/>
          <w:sz w:val="32"/>
          <w:szCs w:val="32"/>
          <w:u w:val="none"/>
        </w:rPr>
        <w:t>不超过5家、</w:t>
      </w:r>
      <w:r>
        <w:rPr>
          <w:rFonts w:hint="eastAsia" w:ascii="仿宋_GB2312" w:eastAsia="仿宋_GB2312" w:cs="仿宋_GB2312"/>
          <w:color w:val="auto"/>
          <w:sz w:val="32"/>
          <w:szCs w:val="32"/>
          <w:u w:val="none"/>
          <w:lang w:val="en-US" w:eastAsia="zh-CN"/>
        </w:rPr>
        <w:t>8</w:t>
      </w:r>
      <w:r>
        <w:rPr>
          <w:rFonts w:hint="eastAsia" w:ascii="仿宋_GB2312" w:eastAsia="仿宋_GB2312" w:cs="仿宋_GB2312"/>
          <w:color w:val="auto"/>
          <w:sz w:val="32"/>
          <w:szCs w:val="32"/>
          <w:u w:val="none"/>
        </w:rPr>
        <w:t>家、10家进行年度评定，</w:t>
      </w:r>
      <w:r>
        <w:rPr>
          <w:rFonts w:hint="eastAsia" w:ascii="仿宋_GB2312" w:eastAsia="仿宋_GB2312" w:cs="仿宋_GB2312"/>
          <w:color w:val="auto"/>
          <w:sz w:val="32"/>
          <w:szCs w:val="32"/>
          <w:u w:val="none"/>
          <w:lang w:val="en-US" w:eastAsia="zh-CN"/>
        </w:rPr>
        <w:t>获评星级</w:t>
      </w:r>
      <w:r>
        <w:rPr>
          <w:rFonts w:hint="eastAsia" w:ascii="仿宋_GB2312" w:eastAsia="仿宋_GB2312" w:cs="仿宋_GB2312"/>
          <w:color w:val="auto"/>
          <w:sz w:val="32"/>
          <w:szCs w:val="32"/>
          <w:u w:val="none"/>
        </w:rPr>
        <w:t>企业</w:t>
      </w:r>
      <w:r>
        <w:rPr>
          <w:rFonts w:hint="eastAsia" w:ascii="仿宋_GB2312" w:eastAsia="仿宋_GB2312" w:cs="仿宋_GB2312"/>
          <w:color w:val="auto"/>
          <w:sz w:val="32"/>
          <w:szCs w:val="32"/>
          <w:u w:val="none"/>
          <w:lang w:eastAsia="zh-CN"/>
        </w:rPr>
        <w:t>的，</w:t>
      </w:r>
      <w:r>
        <w:rPr>
          <w:rFonts w:hint="eastAsia" w:ascii="仿宋_GB2312" w:eastAsia="仿宋_GB2312" w:cs="仿宋_GB2312"/>
          <w:color w:val="auto"/>
          <w:sz w:val="32"/>
          <w:szCs w:val="32"/>
          <w:u w:val="none"/>
          <w:lang w:val="en-US" w:eastAsia="zh-CN"/>
        </w:rPr>
        <w:t>给予企业</w:t>
      </w:r>
      <w:r>
        <w:rPr>
          <w:rFonts w:hint="eastAsia" w:ascii="仿宋_GB2312" w:eastAsia="仿宋_GB2312" w:cs="仿宋_GB2312"/>
          <w:color w:val="auto"/>
          <w:sz w:val="32"/>
          <w:szCs w:val="32"/>
          <w:u w:val="none"/>
        </w:rPr>
        <w:t>高管</w:t>
      </w:r>
      <w:r>
        <w:rPr>
          <w:rFonts w:hint="eastAsia" w:ascii="仿宋_GB2312" w:eastAsia="仿宋_GB2312" w:cs="仿宋_GB2312"/>
          <w:color w:val="auto"/>
          <w:sz w:val="32"/>
          <w:szCs w:val="32"/>
          <w:u w:val="none"/>
          <w:lang w:eastAsia="zh-CN"/>
        </w:rPr>
        <w:t>和高层次人才</w:t>
      </w:r>
      <w:r>
        <w:rPr>
          <w:rFonts w:hint="eastAsia" w:ascii="仿宋_GB2312" w:eastAsia="仿宋_GB2312" w:cs="仿宋_GB2312"/>
          <w:color w:val="auto"/>
          <w:sz w:val="32"/>
          <w:szCs w:val="32"/>
          <w:u w:val="none"/>
        </w:rPr>
        <w:t>就医绿色通道、子女</w:t>
      </w:r>
      <w:r>
        <w:rPr>
          <w:rFonts w:hint="eastAsia" w:ascii="仿宋_GB2312" w:eastAsia="仿宋_GB2312" w:cs="仿宋_GB2312"/>
          <w:color w:val="auto"/>
          <w:sz w:val="32"/>
          <w:szCs w:val="32"/>
          <w:u w:val="none"/>
          <w:lang w:val="en-US" w:eastAsia="zh-CN"/>
        </w:rPr>
        <w:t>入学</w:t>
      </w:r>
      <w:r>
        <w:rPr>
          <w:rFonts w:hint="eastAsia" w:ascii="仿宋_GB2312" w:eastAsia="仿宋_GB2312" w:cs="仿宋_GB2312"/>
          <w:color w:val="auto"/>
          <w:sz w:val="32"/>
          <w:szCs w:val="32"/>
          <w:u w:val="none"/>
        </w:rPr>
        <w:t>、市内</w:t>
      </w:r>
      <w:r>
        <w:rPr>
          <w:rFonts w:ascii="仿宋_GB2312" w:eastAsia="仿宋_GB2312" w:cs="仿宋_GB2312"/>
          <w:color w:val="auto"/>
          <w:sz w:val="32"/>
          <w:szCs w:val="32"/>
          <w:u w:val="none"/>
        </w:rPr>
        <w:t>景区</w:t>
      </w:r>
      <w:r>
        <w:rPr>
          <w:rFonts w:hint="eastAsia" w:ascii="仿宋_GB2312" w:eastAsia="仿宋_GB2312" w:cs="仿宋_GB2312"/>
          <w:color w:val="auto"/>
          <w:sz w:val="32"/>
          <w:szCs w:val="32"/>
          <w:u w:val="none"/>
          <w:lang w:val="en-US" w:eastAsia="zh-CN"/>
        </w:rPr>
        <w:t>免</w:t>
      </w:r>
      <w:r>
        <w:rPr>
          <w:rFonts w:hint="eastAsia" w:ascii="仿宋_GB2312" w:eastAsia="仿宋_GB2312" w:cs="仿宋_GB2312"/>
          <w:color w:val="auto"/>
          <w:sz w:val="32"/>
          <w:szCs w:val="32"/>
          <w:u w:val="none"/>
          <w:lang w:eastAsia="zh-CN"/>
        </w:rPr>
        <w:t>门票</w:t>
      </w:r>
      <w:r>
        <w:rPr>
          <w:rFonts w:hint="eastAsia" w:ascii="仿宋_GB2312" w:eastAsia="仿宋_GB2312" w:cs="仿宋_GB2312"/>
          <w:color w:val="auto"/>
          <w:sz w:val="32"/>
          <w:szCs w:val="32"/>
          <w:u w:val="none"/>
        </w:rPr>
        <w:t>等政策</w:t>
      </w:r>
      <w:r>
        <w:rPr>
          <w:rFonts w:hint="eastAsia" w:ascii="仿宋_GB2312" w:eastAsia="仿宋_GB2312" w:cs="仿宋_GB2312"/>
          <w:color w:val="auto"/>
          <w:sz w:val="32"/>
          <w:szCs w:val="32"/>
          <w:u w:val="none"/>
          <w:lang w:eastAsia="zh-CN"/>
        </w:rPr>
        <w:t>优待，并对</w:t>
      </w:r>
      <w:r>
        <w:rPr>
          <w:rFonts w:hint="eastAsia" w:ascii="仿宋_GB2312" w:eastAsia="仿宋_GB2312" w:cs="仿宋_GB2312"/>
          <w:color w:val="auto"/>
          <w:sz w:val="32"/>
          <w:szCs w:val="32"/>
          <w:u w:val="none"/>
          <w:lang w:val="en-US" w:eastAsia="zh-CN"/>
        </w:rPr>
        <w:t>符合条件的</w:t>
      </w:r>
      <w:r>
        <w:rPr>
          <w:rFonts w:hint="eastAsia" w:ascii="仿宋_GB2312" w:eastAsia="仿宋_GB2312" w:cs="仿宋_GB2312"/>
          <w:color w:val="auto"/>
          <w:sz w:val="32"/>
          <w:szCs w:val="32"/>
          <w:u w:val="none"/>
        </w:rPr>
        <w:t>高管</w:t>
      </w:r>
      <w:r>
        <w:rPr>
          <w:rFonts w:hint="eastAsia" w:ascii="仿宋_GB2312" w:eastAsia="仿宋_GB2312" w:cs="仿宋_GB2312"/>
          <w:color w:val="auto"/>
          <w:sz w:val="32"/>
          <w:szCs w:val="32"/>
          <w:u w:val="none"/>
          <w:lang w:eastAsia="zh-CN"/>
        </w:rPr>
        <w:t>和高层次人才</w:t>
      </w:r>
      <w:r>
        <w:rPr>
          <w:rFonts w:hint="eastAsia" w:ascii="仿宋_GB2312" w:eastAsia="仿宋_GB2312" w:cs="仿宋_GB2312"/>
          <w:color w:val="auto"/>
          <w:sz w:val="32"/>
          <w:szCs w:val="32"/>
          <w:u w:val="none"/>
          <w:lang w:val="en-US" w:eastAsia="zh-CN"/>
        </w:rPr>
        <w:t>积极向组织推荐参选“两代表一委员”</w:t>
      </w:r>
      <w:r>
        <w:rPr>
          <w:rFonts w:hint="eastAsia" w:ascii="仿宋_GB2312" w:eastAsia="仿宋_GB2312" w:cs="仿宋_GB2312"/>
          <w:color w:val="auto"/>
          <w:sz w:val="32"/>
          <w:szCs w:val="32"/>
          <w:u w:val="none"/>
        </w:rPr>
        <w:t>。对</w:t>
      </w:r>
      <w:r>
        <w:rPr>
          <w:rFonts w:hint="eastAsia" w:ascii="仿宋_GB2312" w:eastAsia="仿宋_GB2312" w:cs="仿宋_GB2312"/>
          <w:color w:val="auto"/>
          <w:sz w:val="32"/>
          <w:szCs w:val="32"/>
          <w:u w:val="none"/>
          <w:lang w:val="en-US" w:eastAsia="zh-CN"/>
        </w:rPr>
        <w:t>地方年经济贡献首次超过千万元（含）的</w:t>
      </w:r>
      <w:r>
        <w:rPr>
          <w:rFonts w:hint="eastAsia" w:ascii="仿宋_GB2312" w:eastAsia="仿宋_GB2312" w:cs="仿宋_GB2312"/>
          <w:color w:val="auto"/>
          <w:sz w:val="32"/>
          <w:szCs w:val="32"/>
          <w:u w:val="none"/>
        </w:rPr>
        <w:t>企业</w:t>
      </w:r>
      <w:r>
        <w:rPr>
          <w:rFonts w:hint="eastAsia" w:ascii="仿宋_GB2312" w:eastAsia="仿宋_GB2312" w:cs="仿宋_GB2312"/>
          <w:color w:val="auto"/>
          <w:sz w:val="32"/>
          <w:szCs w:val="32"/>
          <w:u w:val="none"/>
          <w:lang w:val="en-US" w:eastAsia="zh-CN"/>
        </w:rPr>
        <w:t>，按贡献每千万元</w:t>
      </w:r>
      <w:r>
        <w:rPr>
          <w:rFonts w:hint="eastAsia" w:ascii="仿宋_GB2312" w:eastAsia="仿宋_GB2312" w:cs="仿宋_GB2312"/>
          <w:color w:val="auto"/>
          <w:sz w:val="32"/>
          <w:szCs w:val="32"/>
          <w:u w:val="none"/>
        </w:rPr>
        <w:t>给予</w:t>
      </w:r>
      <w:r>
        <w:rPr>
          <w:rFonts w:hint="eastAsia" w:ascii="仿宋_GB2312" w:eastAsia="仿宋_GB2312" w:cs="仿宋_GB2312"/>
          <w:color w:val="auto"/>
          <w:sz w:val="32"/>
          <w:szCs w:val="32"/>
          <w:u w:val="none"/>
          <w:lang w:val="en-US" w:eastAsia="zh-CN"/>
        </w:rPr>
        <w:t>10万元奖励，以后对地方年经济贡献每新增1千万元（含），再给予10万元奖励，用于奖励企业管理层人员。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lang w:val="en-US" w:eastAsia="zh-CN"/>
        </w:rPr>
      </w:pPr>
      <w:r>
        <w:rPr>
          <w:rFonts w:hint="eastAsia" w:ascii="黑体" w:eastAsia="黑体" w:cs="黑体"/>
          <w:color w:val="auto"/>
          <w:sz w:val="32"/>
          <w:szCs w:val="32"/>
          <w:u w:val="none"/>
          <w:lang w:val="en-US" w:eastAsia="zh-CN"/>
        </w:rPr>
        <w:t>三、支持项目招引。</w:t>
      </w:r>
      <w:r>
        <w:rPr>
          <w:rFonts w:hint="eastAsia" w:ascii="仿宋_GB2312" w:eastAsia="仿宋_GB2312" w:cs="仿宋_GB2312"/>
          <w:color w:val="auto"/>
          <w:sz w:val="32"/>
          <w:szCs w:val="32"/>
          <w:u w:val="none"/>
          <w:lang w:val="en-US" w:eastAsia="zh-CN"/>
        </w:rPr>
        <w:t>新引进固定资产投资在2亿元及以上的项目，对项目牵头社会人士或相关机构按照项目固定资产投资额的0.5‰给予奖励，最高不超过100万元。</w:t>
      </w:r>
      <w:r>
        <w:rPr>
          <w:rFonts w:hint="eastAsia" w:ascii="仿宋_GB2312" w:eastAsia="仿宋_GB2312" w:cs="仿宋_GB2312"/>
          <w:color w:val="auto"/>
          <w:sz w:val="32"/>
          <w:szCs w:val="32"/>
          <w:highlight w:val="none"/>
          <w:u w:val="none"/>
          <w:lang w:val="en-US" w:eastAsia="zh-CN"/>
        </w:rPr>
        <w:t>对成功引进世界500强、中国企业500强或中国制造业企业100强，</w:t>
      </w:r>
      <w:r>
        <w:rPr>
          <w:rFonts w:hint="eastAsia" w:ascii="仿宋_GB2312" w:eastAsia="仿宋_GB2312" w:cs="仿宋_GB2312"/>
          <w:color w:val="auto"/>
          <w:sz w:val="32"/>
          <w:szCs w:val="32"/>
          <w:u w:val="none"/>
          <w:lang w:val="en-US" w:eastAsia="zh-CN"/>
        </w:rPr>
        <w:t>且固定资产投资达到前述额度的项目牵头社会人士或其他机构，再按照项目固定资产投资额的0.5‰给予奖励，最高不超过100万元。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color w:val="auto"/>
          <w:sz w:val="32"/>
          <w:szCs w:val="32"/>
          <w:u w:val="none"/>
          <w:lang w:val="en-US" w:eastAsia="zh-CN"/>
        </w:rPr>
      </w:pPr>
      <w:r>
        <w:rPr>
          <w:rFonts w:hint="eastAsia" w:ascii="黑体" w:eastAsia="黑体" w:cs="黑体"/>
          <w:color w:val="auto"/>
          <w:sz w:val="32"/>
          <w:szCs w:val="32"/>
          <w:u w:val="none"/>
          <w:lang w:val="en-US" w:eastAsia="zh-CN"/>
        </w:rPr>
        <w:t>四、支持“揭榜攻坚”。</w:t>
      </w:r>
      <w:r>
        <w:rPr>
          <w:rFonts w:hint="eastAsia" w:ascii="仿宋_GB2312" w:eastAsia="仿宋_GB2312" w:cs="仿宋_GB2312"/>
          <w:color w:val="auto"/>
          <w:sz w:val="32"/>
          <w:szCs w:val="32"/>
          <w:u w:val="none"/>
          <w:lang w:val="en-US" w:eastAsia="zh-CN"/>
        </w:rPr>
        <w:t>凡成功完成铝基新材料产业项目“揭榜攻坚”目标的社会人士、企业法人以及招商中介机构、商协会或其他组织机构负责人，按项目实际完成固定资产投资的1‰给予揭榜人奖励，奖励金额不超过200万元。凡成功完成“揭榜攻坚”目标的全市各级党政机关、事业单位、人民团体、国有企业在职人员，在评先评优、嘉奖记功、绩效考核、提拔任用、转聘调任、职称评聘、职级晋升等方面给予激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rPr>
      </w:pPr>
      <w:r>
        <w:rPr>
          <w:rFonts w:hint="eastAsia" w:ascii="黑体" w:eastAsia="黑体" w:cs="黑体"/>
          <w:color w:val="auto"/>
          <w:sz w:val="32"/>
          <w:szCs w:val="32"/>
          <w:u w:val="none"/>
          <w:lang w:eastAsia="zh-CN"/>
        </w:rPr>
        <w:t>五、支持外铝入广。</w:t>
      </w:r>
      <w:r>
        <w:rPr>
          <w:rFonts w:hint="eastAsia" w:ascii="仿宋_GB2312" w:eastAsia="仿宋_GB2312" w:cs="Times New Roman"/>
          <w:color w:val="auto"/>
          <w:sz w:val="32"/>
          <w:szCs w:val="32"/>
          <w:u w:val="none"/>
        </w:rPr>
        <w:t>对入驻</w:t>
      </w:r>
      <w:r>
        <w:rPr>
          <w:rFonts w:hint="eastAsia" w:ascii="仿宋_GB2312" w:eastAsia="仿宋_GB2312" w:cs="仿宋_GB2312"/>
          <w:color w:val="auto"/>
          <w:sz w:val="32"/>
          <w:szCs w:val="32"/>
          <w:u w:val="none"/>
        </w:rPr>
        <w:t>中国西部（广元）铝锭贸易中心</w:t>
      </w:r>
      <w:r>
        <w:rPr>
          <w:rFonts w:hint="eastAsia" w:ascii="仿宋_GB2312" w:eastAsia="仿宋_GB2312" w:cs="仿宋_GB2312"/>
          <w:color w:val="auto"/>
          <w:sz w:val="32"/>
          <w:szCs w:val="32"/>
          <w:u w:val="none"/>
          <w:lang w:eastAsia="zh-CN"/>
        </w:rPr>
        <w:t>、全国区域性绿色循环再生铝原材料仓储贸易中心、</w:t>
      </w:r>
      <w:r>
        <w:rPr>
          <w:rFonts w:hint="eastAsia" w:ascii="仿宋_GB2312" w:eastAsia="仿宋_GB2312" w:cs="Times New Roman"/>
          <w:color w:val="auto"/>
          <w:sz w:val="32"/>
          <w:szCs w:val="32"/>
          <w:u w:val="none"/>
        </w:rPr>
        <w:t>再生铝云</w:t>
      </w:r>
      <w:r>
        <w:rPr>
          <w:rFonts w:hint="eastAsia" w:ascii="仿宋_GB2312" w:eastAsia="仿宋_GB2312" w:cs="Times New Roman"/>
          <w:color w:val="auto"/>
          <w:sz w:val="32"/>
          <w:szCs w:val="32"/>
          <w:u w:val="none"/>
          <w:lang w:eastAsia="zh-CN"/>
        </w:rPr>
        <w:t>平台的</w:t>
      </w:r>
      <w:r>
        <w:rPr>
          <w:rFonts w:hint="eastAsia" w:ascii="仿宋_GB2312" w:eastAsia="仿宋_GB2312" w:cs="Times New Roman"/>
          <w:color w:val="auto"/>
          <w:sz w:val="32"/>
          <w:szCs w:val="32"/>
          <w:u w:val="none"/>
        </w:rPr>
        <w:t>企业，前三年</w:t>
      </w:r>
      <w:r>
        <w:rPr>
          <w:rFonts w:hint="eastAsia" w:ascii="仿宋_GB2312" w:eastAsia="仿宋_GB2312" w:cs="仿宋_GB2312"/>
          <w:color w:val="auto"/>
          <w:sz w:val="32"/>
          <w:szCs w:val="32"/>
          <w:u w:val="none"/>
        </w:rPr>
        <w:t>给予租赁费50%、物业费100%补贴。</w:t>
      </w:r>
      <w:r>
        <w:rPr>
          <w:rFonts w:hint="eastAsia" w:ascii="仿宋_GB2312" w:eastAsia="仿宋_GB2312" w:cs="仿宋_GB2312"/>
          <w:color w:val="auto"/>
          <w:sz w:val="32"/>
          <w:szCs w:val="32"/>
          <w:u w:val="none"/>
          <w:lang w:val="en-US" w:eastAsia="zh-CN"/>
        </w:rPr>
        <w:t>对在中国西部（广元）铝锭贸易中心购买铝锭熔炼后就地进行精深加工的企业，按照每吨铝锭100元给予熔炼补贴（生产外销铝棒、合金锭、大板锭等初级产品的除外）。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rPr>
      </w:pPr>
      <w:r>
        <w:rPr>
          <w:rFonts w:hint="eastAsia" w:ascii="黑体" w:eastAsia="黑体" w:cs="黑体"/>
          <w:color w:val="auto"/>
          <w:sz w:val="32"/>
          <w:szCs w:val="32"/>
          <w:u w:val="none"/>
          <w:lang w:eastAsia="zh-CN"/>
        </w:rPr>
        <w:t>六、支持研发创新。</w:t>
      </w:r>
      <w:r>
        <w:rPr>
          <w:rFonts w:hint="eastAsia" w:ascii="仿宋_GB2312" w:eastAsia="仿宋_GB2312" w:cs="仿宋_GB2312"/>
          <w:color w:val="auto"/>
          <w:sz w:val="32"/>
          <w:szCs w:val="32"/>
          <w:u w:val="none"/>
        </w:rPr>
        <w:t>对</w:t>
      </w:r>
      <w:r>
        <w:rPr>
          <w:rFonts w:hint="eastAsia" w:ascii="仿宋_GB2312" w:eastAsia="仿宋_GB2312" w:cs="仿宋_GB2312"/>
          <w:color w:val="auto"/>
          <w:sz w:val="32"/>
          <w:szCs w:val="32"/>
          <w:u w:val="none"/>
          <w:lang w:val="en-US" w:eastAsia="zh-CN"/>
        </w:rPr>
        <w:t>荣获国</w:t>
      </w:r>
      <w:r>
        <w:rPr>
          <w:rFonts w:hint="eastAsia" w:ascii="仿宋_GB2312" w:eastAsia="仿宋_GB2312" w:cs="仿宋_GB2312"/>
          <w:color w:val="auto"/>
          <w:sz w:val="32"/>
          <w:szCs w:val="32"/>
          <w:u w:val="none"/>
        </w:rPr>
        <w:t>家科学技术奖特等奖、一等奖、二等奖</w:t>
      </w:r>
      <w:r>
        <w:rPr>
          <w:rFonts w:hint="eastAsia" w:ascii="仿宋_GB2312" w:eastAsia="仿宋_GB2312" w:cs="仿宋_GB2312"/>
          <w:color w:val="auto"/>
          <w:sz w:val="32"/>
          <w:szCs w:val="32"/>
          <w:u w:val="none"/>
          <w:lang w:val="en-US" w:eastAsia="zh-CN"/>
        </w:rPr>
        <w:t>且排名前三的市内</w:t>
      </w:r>
      <w:r>
        <w:rPr>
          <w:rFonts w:hint="eastAsia" w:ascii="仿宋_GB2312" w:eastAsia="仿宋_GB2312"/>
          <w:b w:val="0"/>
          <w:color w:val="auto"/>
          <w:sz w:val="32"/>
          <w:szCs w:val="32"/>
          <w:u w:val="none"/>
          <w:lang w:eastAsia="zh-CN"/>
        </w:rPr>
        <w:t>企业（单位）</w:t>
      </w:r>
      <w:r>
        <w:rPr>
          <w:rFonts w:hint="eastAsia" w:ascii="仿宋_GB2312" w:eastAsia="仿宋_GB2312"/>
          <w:b w:val="0"/>
          <w:color w:val="auto"/>
          <w:sz w:val="32"/>
          <w:szCs w:val="32"/>
          <w:u w:val="none"/>
        </w:rPr>
        <w:t>，分别</w:t>
      </w:r>
      <w:r>
        <w:rPr>
          <w:rFonts w:hint="eastAsia" w:ascii="仿宋_GB2312" w:eastAsia="仿宋_GB2312" w:cs="仿宋_GB2312"/>
          <w:color w:val="auto"/>
          <w:sz w:val="32"/>
          <w:szCs w:val="32"/>
          <w:u w:val="none"/>
        </w:rPr>
        <w:t>给予100</w:t>
      </w:r>
      <w:r>
        <w:rPr>
          <w:rFonts w:hint="eastAsia" w:ascii="仿宋_GB2312" w:eastAsia="仿宋_GB2312" w:cs="仿宋_GB2312"/>
          <w:color w:val="auto"/>
          <w:sz w:val="32"/>
          <w:szCs w:val="32"/>
          <w:u w:val="none"/>
          <w:lang w:val="en-US" w:eastAsia="zh-CN"/>
        </w:rPr>
        <w:t>0</w:t>
      </w:r>
      <w:r>
        <w:rPr>
          <w:rFonts w:hint="eastAsia" w:ascii="仿宋_GB2312" w:eastAsia="仿宋_GB2312" w:cs="仿宋_GB2312"/>
          <w:color w:val="auto"/>
          <w:sz w:val="32"/>
          <w:szCs w:val="32"/>
          <w:u w:val="none"/>
        </w:rPr>
        <w:t>万元、50</w:t>
      </w:r>
      <w:r>
        <w:rPr>
          <w:rFonts w:hint="eastAsia" w:ascii="仿宋_GB2312" w:eastAsia="仿宋_GB2312" w:cs="仿宋_GB2312"/>
          <w:color w:val="auto"/>
          <w:sz w:val="32"/>
          <w:szCs w:val="32"/>
          <w:u w:val="none"/>
          <w:lang w:val="en-US" w:eastAsia="zh-CN"/>
        </w:rPr>
        <w:t>0</w:t>
      </w:r>
      <w:r>
        <w:rPr>
          <w:rFonts w:hint="eastAsia" w:ascii="仿宋_GB2312" w:eastAsia="仿宋_GB2312" w:cs="仿宋_GB2312"/>
          <w:color w:val="auto"/>
          <w:sz w:val="32"/>
          <w:szCs w:val="32"/>
          <w:u w:val="none"/>
        </w:rPr>
        <w:t>万元、</w:t>
      </w:r>
      <w:r>
        <w:rPr>
          <w:rFonts w:ascii="仿宋_GB2312" w:eastAsia="仿宋_GB2312" w:cs="仿宋_GB2312"/>
          <w:color w:val="auto"/>
          <w:sz w:val="32"/>
          <w:szCs w:val="32"/>
          <w:u w:val="none"/>
        </w:rPr>
        <w:t>3</w:t>
      </w:r>
      <w:r>
        <w:rPr>
          <w:rFonts w:hint="eastAsia" w:ascii="仿宋_GB2312" w:eastAsia="仿宋_GB2312" w:cs="仿宋_GB2312"/>
          <w:color w:val="auto"/>
          <w:sz w:val="32"/>
          <w:szCs w:val="32"/>
          <w:u w:val="none"/>
        </w:rPr>
        <w:t>0</w:t>
      </w:r>
      <w:r>
        <w:rPr>
          <w:rFonts w:hint="eastAsia" w:ascii="仿宋_GB2312" w:eastAsia="仿宋_GB2312" w:cs="仿宋_GB2312"/>
          <w:color w:val="auto"/>
          <w:sz w:val="32"/>
          <w:szCs w:val="32"/>
          <w:u w:val="none"/>
          <w:lang w:val="en-US" w:eastAsia="zh-CN"/>
        </w:rPr>
        <w:t>0</w:t>
      </w:r>
      <w:r>
        <w:rPr>
          <w:rFonts w:hint="eastAsia" w:ascii="仿宋_GB2312" w:eastAsia="仿宋_GB2312" w:cs="仿宋_GB2312"/>
          <w:color w:val="auto"/>
          <w:sz w:val="32"/>
          <w:szCs w:val="32"/>
          <w:u w:val="none"/>
        </w:rPr>
        <w:t>万元奖励</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同一奖项有多家市内企业（单位）获得的，按比例分配</w:t>
      </w:r>
      <w:r>
        <w:rPr>
          <w:rFonts w:hint="eastAsia" w:ascii="仿宋_GB2312" w:eastAsia="仿宋_GB2312" w:cs="仿宋_GB2312"/>
          <w:color w:val="auto"/>
          <w:sz w:val="32"/>
          <w:szCs w:val="32"/>
          <w:u w:val="none"/>
        </w:rPr>
        <w:t>。对</w:t>
      </w:r>
      <w:r>
        <w:rPr>
          <w:rFonts w:hint="eastAsia" w:ascii="仿宋_GB2312" w:eastAsia="仿宋_GB2312" w:cs="仿宋_GB2312"/>
          <w:color w:val="auto"/>
          <w:sz w:val="32"/>
          <w:szCs w:val="32"/>
          <w:u w:val="none"/>
          <w:lang w:eastAsia="zh-CN"/>
        </w:rPr>
        <w:t>荣</w:t>
      </w:r>
      <w:r>
        <w:rPr>
          <w:rFonts w:hint="eastAsia" w:ascii="仿宋_GB2312" w:eastAsia="仿宋_GB2312" w:cs="仿宋_GB2312"/>
          <w:color w:val="auto"/>
          <w:sz w:val="32"/>
          <w:szCs w:val="32"/>
          <w:u w:val="none"/>
        </w:rPr>
        <w:t>获四川省科学技术奖特等奖、一等奖、二等奖、三等奖且属第一完成单位的</w:t>
      </w:r>
      <w:r>
        <w:rPr>
          <w:rFonts w:hint="eastAsia" w:ascii="仿宋_GB2312" w:eastAsia="仿宋_GB2312" w:cs="仿宋_GB2312"/>
          <w:color w:val="auto"/>
          <w:sz w:val="32"/>
          <w:szCs w:val="32"/>
          <w:u w:val="none"/>
          <w:lang w:eastAsia="zh-CN"/>
        </w:rPr>
        <w:t>市内企</w:t>
      </w:r>
      <w:r>
        <w:rPr>
          <w:rFonts w:hint="eastAsia" w:ascii="仿宋_GB2312" w:eastAsia="仿宋_GB2312"/>
          <w:b w:val="0"/>
          <w:color w:val="auto"/>
          <w:sz w:val="32"/>
          <w:szCs w:val="32"/>
          <w:u w:val="none"/>
          <w:lang w:eastAsia="zh-CN"/>
        </w:rPr>
        <w:t>业（单位）</w:t>
      </w:r>
      <w:r>
        <w:rPr>
          <w:rFonts w:hint="eastAsia" w:ascii="仿宋_GB2312" w:eastAsia="仿宋_GB2312"/>
          <w:b w:val="0"/>
          <w:color w:val="auto"/>
          <w:sz w:val="32"/>
          <w:szCs w:val="32"/>
          <w:u w:val="none"/>
        </w:rPr>
        <w:t>，分别给予30</w:t>
      </w:r>
      <w:r>
        <w:rPr>
          <w:rFonts w:hint="eastAsia" w:ascii="仿宋_GB2312" w:eastAsia="仿宋_GB2312"/>
          <w:b w:val="0"/>
          <w:color w:val="auto"/>
          <w:sz w:val="32"/>
          <w:szCs w:val="32"/>
          <w:u w:val="none"/>
          <w:lang w:val="en-US" w:eastAsia="zh-CN"/>
        </w:rPr>
        <w:t>0</w:t>
      </w:r>
      <w:r>
        <w:rPr>
          <w:rFonts w:hint="eastAsia" w:ascii="仿宋_GB2312" w:eastAsia="仿宋_GB2312"/>
          <w:b w:val="0"/>
          <w:color w:val="auto"/>
          <w:sz w:val="32"/>
          <w:szCs w:val="32"/>
          <w:u w:val="none"/>
        </w:rPr>
        <w:t>万元、20</w:t>
      </w:r>
      <w:r>
        <w:rPr>
          <w:rFonts w:hint="eastAsia" w:ascii="仿宋_GB2312" w:eastAsia="仿宋_GB2312"/>
          <w:b w:val="0"/>
          <w:color w:val="auto"/>
          <w:sz w:val="32"/>
          <w:szCs w:val="32"/>
          <w:u w:val="none"/>
          <w:lang w:val="en-US" w:eastAsia="zh-CN"/>
        </w:rPr>
        <w:t>0</w:t>
      </w:r>
      <w:r>
        <w:rPr>
          <w:rFonts w:hint="eastAsia" w:ascii="仿宋_GB2312" w:eastAsia="仿宋_GB2312"/>
          <w:b w:val="0"/>
          <w:color w:val="auto"/>
          <w:sz w:val="32"/>
          <w:szCs w:val="32"/>
          <w:u w:val="none"/>
        </w:rPr>
        <w:t>万元、10</w:t>
      </w:r>
      <w:r>
        <w:rPr>
          <w:rFonts w:hint="eastAsia" w:ascii="仿宋_GB2312" w:eastAsia="仿宋_GB2312"/>
          <w:b w:val="0"/>
          <w:color w:val="auto"/>
          <w:sz w:val="32"/>
          <w:szCs w:val="32"/>
          <w:u w:val="none"/>
          <w:lang w:val="en-US" w:eastAsia="zh-CN"/>
        </w:rPr>
        <w:t>0</w:t>
      </w:r>
      <w:r>
        <w:rPr>
          <w:rFonts w:hint="eastAsia" w:ascii="仿宋_GB2312" w:eastAsia="仿宋_GB2312"/>
          <w:b w:val="0"/>
          <w:color w:val="auto"/>
          <w:sz w:val="32"/>
          <w:szCs w:val="32"/>
          <w:u w:val="none"/>
        </w:rPr>
        <w:t>万元、5</w:t>
      </w:r>
      <w:r>
        <w:rPr>
          <w:rFonts w:hint="eastAsia" w:ascii="仿宋_GB2312" w:eastAsia="仿宋_GB2312"/>
          <w:b w:val="0"/>
          <w:color w:val="auto"/>
          <w:sz w:val="32"/>
          <w:szCs w:val="32"/>
          <w:u w:val="none"/>
          <w:lang w:val="en-US" w:eastAsia="zh-CN"/>
        </w:rPr>
        <w:t>0</w:t>
      </w:r>
      <w:r>
        <w:rPr>
          <w:rFonts w:hint="eastAsia" w:ascii="仿宋_GB2312" w:eastAsia="仿宋_GB2312"/>
          <w:b w:val="0"/>
          <w:color w:val="auto"/>
          <w:sz w:val="32"/>
          <w:szCs w:val="32"/>
          <w:u w:val="none"/>
        </w:rPr>
        <w:t>万元奖励。对新</w:t>
      </w:r>
      <w:r>
        <w:rPr>
          <w:rFonts w:hint="eastAsia" w:ascii="仿宋_GB2312" w:eastAsia="仿宋_GB2312"/>
          <w:b w:val="0"/>
          <w:color w:val="auto"/>
          <w:sz w:val="32"/>
          <w:szCs w:val="32"/>
          <w:u w:val="none"/>
          <w:lang w:eastAsia="zh-CN"/>
        </w:rPr>
        <w:t>认定</w:t>
      </w:r>
      <w:r>
        <w:rPr>
          <w:rFonts w:hint="eastAsia" w:ascii="仿宋_GB2312" w:eastAsia="仿宋_GB2312"/>
          <w:b w:val="0"/>
          <w:color w:val="auto"/>
          <w:sz w:val="32"/>
          <w:szCs w:val="32"/>
          <w:u w:val="none"/>
        </w:rPr>
        <w:t>的“独角兽”</w:t>
      </w:r>
      <w:r>
        <w:rPr>
          <w:rFonts w:hint="eastAsia" w:ascii="仿宋_GB2312" w:eastAsia="仿宋_GB2312"/>
          <w:b w:val="0"/>
          <w:color w:val="auto"/>
          <w:sz w:val="32"/>
          <w:szCs w:val="32"/>
          <w:u w:val="none"/>
          <w:lang w:eastAsia="zh-CN"/>
        </w:rPr>
        <w:t>企业给予</w:t>
      </w:r>
      <w:r>
        <w:rPr>
          <w:rFonts w:hint="eastAsia" w:ascii="仿宋_GB2312" w:eastAsia="仿宋_GB2312"/>
          <w:b w:val="0"/>
          <w:color w:val="auto"/>
          <w:sz w:val="32"/>
          <w:szCs w:val="32"/>
          <w:u w:val="none"/>
          <w:lang w:val="en-US" w:eastAsia="zh-CN"/>
        </w:rPr>
        <w:t>500万元奖励</w:t>
      </w:r>
      <w:r>
        <w:rPr>
          <w:rFonts w:hint="eastAsia" w:ascii="仿宋_GB2312" w:eastAsia="仿宋_GB2312"/>
          <w:b w:val="0"/>
          <w:color w:val="auto"/>
          <w:sz w:val="32"/>
          <w:szCs w:val="32"/>
          <w:u w:val="none"/>
          <w:lang w:eastAsia="zh-CN"/>
        </w:rPr>
        <w:t>，</w:t>
      </w:r>
      <w:r>
        <w:rPr>
          <w:rFonts w:hint="eastAsia" w:ascii="仿宋_GB2312" w:eastAsia="仿宋_GB2312"/>
          <w:b w:val="0"/>
          <w:color w:val="auto"/>
          <w:sz w:val="32"/>
          <w:szCs w:val="32"/>
          <w:u w:val="none"/>
        </w:rPr>
        <w:t>对新</w:t>
      </w:r>
      <w:r>
        <w:rPr>
          <w:rFonts w:hint="eastAsia" w:ascii="仿宋_GB2312" w:eastAsia="仿宋_GB2312"/>
          <w:b w:val="0"/>
          <w:color w:val="auto"/>
          <w:sz w:val="32"/>
          <w:szCs w:val="32"/>
          <w:u w:val="none"/>
          <w:lang w:eastAsia="zh-CN"/>
        </w:rPr>
        <w:t>认定</w:t>
      </w:r>
      <w:r>
        <w:rPr>
          <w:rFonts w:hint="eastAsia" w:ascii="仿宋_GB2312" w:eastAsia="仿宋_GB2312"/>
          <w:b w:val="0"/>
          <w:color w:val="auto"/>
          <w:sz w:val="32"/>
          <w:szCs w:val="32"/>
          <w:u w:val="none"/>
        </w:rPr>
        <w:t>的国家</w:t>
      </w:r>
      <w:r>
        <w:rPr>
          <w:rFonts w:hint="eastAsia" w:ascii="仿宋_GB2312" w:eastAsia="仿宋_GB2312"/>
          <w:b w:val="0"/>
          <w:color w:val="auto"/>
          <w:sz w:val="32"/>
          <w:szCs w:val="32"/>
          <w:u w:val="none"/>
          <w:lang w:eastAsia="zh-CN"/>
        </w:rPr>
        <w:t>级</w:t>
      </w:r>
      <w:r>
        <w:rPr>
          <w:rFonts w:hint="eastAsia" w:ascii="仿宋_GB2312" w:eastAsia="仿宋_GB2312"/>
          <w:b w:val="0"/>
          <w:color w:val="auto"/>
          <w:sz w:val="32"/>
          <w:szCs w:val="32"/>
          <w:u w:val="none"/>
        </w:rPr>
        <w:t>专精特新“小巨人”</w:t>
      </w:r>
      <w:r>
        <w:rPr>
          <w:rFonts w:hint="eastAsia" w:ascii="仿宋_GB2312" w:eastAsia="仿宋_GB2312"/>
          <w:b w:val="0"/>
          <w:color w:val="auto"/>
          <w:sz w:val="32"/>
          <w:szCs w:val="32"/>
          <w:u w:val="none"/>
          <w:lang w:eastAsia="zh-CN"/>
        </w:rPr>
        <w:t>给予</w:t>
      </w:r>
      <w:r>
        <w:rPr>
          <w:rFonts w:hint="eastAsia" w:ascii="仿宋_GB2312" w:eastAsia="仿宋_GB2312"/>
          <w:b w:val="0"/>
          <w:color w:val="auto"/>
          <w:sz w:val="32"/>
          <w:szCs w:val="32"/>
          <w:u w:val="none"/>
          <w:lang w:val="en-US" w:eastAsia="zh-CN"/>
        </w:rPr>
        <w:t>50万元奖励，</w:t>
      </w:r>
      <w:r>
        <w:rPr>
          <w:rFonts w:hint="eastAsia" w:ascii="仿宋_GB2312" w:eastAsia="仿宋_GB2312"/>
          <w:b w:val="0"/>
          <w:color w:val="auto"/>
          <w:sz w:val="32"/>
          <w:szCs w:val="32"/>
          <w:u w:val="none"/>
        </w:rPr>
        <w:t>对新</w:t>
      </w:r>
      <w:r>
        <w:rPr>
          <w:rFonts w:hint="eastAsia" w:ascii="仿宋_GB2312" w:eastAsia="仿宋_GB2312"/>
          <w:b w:val="0"/>
          <w:color w:val="auto"/>
          <w:sz w:val="32"/>
          <w:szCs w:val="32"/>
          <w:u w:val="none"/>
          <w:lang w:eastAsia="zh-CN"/>
        </w:rPr>
        <w:t>认定</w:t>
      </w:r>
      <w:r>
        <w:rPr>
          <w:rFonts w:hint="eastAsia" w:ascii="仿宋_GB2312" w:eastAsia="仿宋_GB2312"/>
          <w:b w:val="0"/>
          <w:color w:val="auto"/>
          <w:sz w:val="32"/>
          <w:szCs w:val="32"/>
          <w:u w:val="none"/>
        </w:rPr>
        <w:t>的</w:t>
      </w:r>
      <w:r>
        <w:rPr>
          <w:rFonts w:hint="eastAsia" w:ascii="仿宋_GB2312" w:eastAsia="仿宋_GB2312"/>
          <w:b w:val="0"/>
          <w:color w:val="auto"/>
          <w:sz w:val="32"/>
          <w:szCs w:val="32"/>
          <w:u w:val="none"/>
          <w:lang w:eastAsia="zh-CN"/>
        </w:rPr>
        <w:t>省级</w:t>
      </w:r>
      <w:r>
        <w:rPr>
          <w:rFonts w:hint="eastAsia" w:ascii="仿宋_GB2312" w:eastAsia="仿宋_GB2312"/>
          <w:b w:val="0"/>
          <w:color w:val="auto"/>
          <w:sz w:val="32"/>
          <w:szCs w:val="32"/>
          <w:u w:val="none"/>
        </w:rPr>
        <w:t>专精特新</w:t>
      </w:r>
      <w:r>
        <w:rPr>
          <w:rFonts w:hint="eastAsia" w:ascii="仿宋_GB2312" w:eastAsia="仿宋_GB2312"/>
          <w:b w:val="0"/>
          <w:color w:val="auto"/>
          <w:sz w:val="32"/>
          <w:szCs w:val="32"/>
          <w:u w:val="none"/>
          <w:lang w:eastAsia="zh-CN"/>
        </w:rPr>
        <w:t>中小企业、</w:t>
      </w:r>
      <w:r>
        <w:rPr>
          <w:rFonts w:hint="eastAsia" w:ascii="仿宋_GB2312" w:eastAsia="仿宋_GB2312"/>
          <w:b w:val="0"/>
          <w:color w:val="auto"/>
          <w:sz w:val="32"/>
          <w:szCs w:val="32"/>
          <w:u w:val="none"/>
        </w:rPr>
        <w:t>“瞪羚”企业</w:t>
      </w:r>
      <w:r>
        <w:rPr>
          <w:rFonts w:hint="eastAsia" w:ascii="仿宋_GB2312" w:eastAsia="仿宋_GB2312"/>
          <w:b w:val="0"/>
          <w:color w:val="auto"/>
          <w:sz w:val="32"/>
          <w:szCs w:val="32"/>
          <w:u w:val="none"/>
          <w:lang w:eastAsia="zh-CN"/>
        </w:rPr>
        <w:t>给予</w:t>
      </w:r>
      <w:r>
        <w:rPr>
          <w:rFonts w:hint="eastAsia" w:ascii="仿宋_GB2312" w:eastAsia="仿宋_GB2312"/>
          <w:b w:val="0"/>
          <w:color w:val="auto"/>
          <w:sz w:val="32"/>
          <w:szCs w:val="32"/>
          <w:u w:val="none"/>
          <w:lang w:val="en-US" w:eastAsia="zh-CN"/>
        </w:rPr>
        <w:t>20万元</w:t>
      </w:r>
      <w:r>
        <w:rPr>
          <w:rFonts w:hint="eastAsia" w:ascii="仿宋_GB2312" w:eastAsia="仿宋_GB2312" w:cs="仿宋_GB2312"/>
          <w:color w:val="auto"/>
          <w:sz w:val="32"/>
          <w:szCs w:val="32"/>
          <w:u w:val="none"/>
          <w:lang w:val="en-US" w:eastAsia="zh-CN"/>
        </w:rPr>
        <w:t>资金</w:t>
      </w:r>
      <w:r>
        <w:rPr>
          <w:rFonts w:hint="eastAsia" w:ascii="仿宋_GB2312" w:eastAsia="仿宋_GB2312"/>
          <w:b w:val="0"/>
          <w:color w:val="auto"/>
          <w:sz w:val="32"/>
          <w:szCs w:val="32"/>
          <w:u w:val="none"/>
          <w:lang w:val="en-US" w:eastAsia="zh-CN"/>
        </w:rPr>
        <w:t>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rPr>
      </w:pPr>
      <w:r>
        <w:rPr>
          <w:rFonts w:hint="eastAsia" w:ascii="黑体" w:eastAsia="黑体" w:cs="黑体"/>
          <w:color w:val="auto"/>
          <w:sz w:val="32"/>
          <w:szCs w:val="32"/>
          <w:u w:val="none"/>
          <w:lang w:eastAsia="zh-CN"/>
        </w:rPr>
        <w:t>七、支持品牌创建。</w:t>
      </w:r>
      <w:r>
        <w:rPr>
          <w:rFonts w:hint="eastAsia" w:ascii="仿宋_GB2312" w:eastAsia="仿宋_GB2312"/>
          <w:b w:val="0"/>
          <w:color w:val="auto"/>
          <w:sz w:val="32"/>
          <w:szCs w:val="32"/>
          <w:u w:val="none"/>
          <w:lang w:val="en-US" w:eastAsia="zh-CN"/>
        </w:rPr>
        <w:t>对新认定国家重点用能行业能效“领跑者”的企业，给予300万元奖励。</w:t>
      </w:r>
      <w:r>
        <w:rPr>
          <w:rFonts w:hint="eastAsia" w:ascii="仿宋_GB2312" w:eastAsia="仿宋_GB2312"/>
          <w:b w:val="0"/>
          <w:color w:val="auto"/>
          <w:sz w:val="32"/>
          <w:szCs w:val="32"/>
          <w:u w:val="none"/>
          <w:lang w:eastAsia="zh-CN"/>
        </w:rPr>
        <w:t>对</w:t>
      </w:r>
      <w:r>
        <w:rPr>
          <w:rFonts w:hint="eastAsia" w:ascii="仿宋_GB2312" w:eastAsia="仿宋_GB2312"/>
          <w:b w:val="0"/>
          <w:color w:val="auto"/>
          <w:sz w:val="32"/>
          <w:szCs w:val="32"/>
          <w:u w:val="none"/>
          <w:lang w:val="en-US" w:eastAsia="zh-CN"/>
        </w:rPr>
        <w:t>新</w:t>
      </w:r>
      <w:r>
        <w:rPr>
          <w:rFonts w:hint="eastAsia" w:ascii="仿宋_GB2312" w:eastAsia="仿宋_GB2312" w:cs="仿宋_GB2312"/>
          <w:color w:val="auto"/>
          <w:sz w:val="32"/>
          <w:szCs w:val="32"/>
          <w:u w:val="none"/>
          <w:lang w:val="en-US" w:eastAsia="zh-CN"/>
        </w:rPr>
        <w:t>认定</w:t>
      </w:r>
      <w:r>
        <w:rPr>
          <w:rFonts w:hint="eastAsia" w:ascii="仿宋_GB2312" w:eastAsia="仿宋_GB2312" w:cs="仿宋_GB2312"/>
          <w:color w:val="auto"/>
          <w:sz w:val="32"/>
          <w:szCs w:val="32"/>
          <w:u w:val="none"/>
          <w:lang w:eastAsia="zh-CN"/>
        </w:rPr>
        <w:t>四川省制造业百强的企业，给予</w:t>
      </w:r>
      <w:r>
        <w:rPr>
          <w:rFonts w:hint="eastAsia" w:ascii="仿宋_GB2312" w:eastAsia="仿宋_GB2312" w:cs="仿宋_GB2312"/>
          <w:color w:val="auto"/>
          <w:sz w:val="32"/>
          <w:szCs w:val="32"/>
          <w:u w:val="none"/>
          <w:lang w:val="en-US" w:eastAsia="zh-CN"/>
        </w:rPr>
        <w:t>100万元奖励。对新认定国家、省级绿色工厂的企业，</w:t>
      </w:r>
      <w:r>
        <w:rPr>
          <w:rFonts w:hint="eastAsia" w:ascii="仿宋_GB2312" w:eastAsia="仿宋_GB2312" w:cs="仿宋_GB2312"/>
          <w:color w:val="auto"/>
          <w:sz w:val="32"/>
          <w:szCs w:val="32"/>
          <w:u w:val="none"/>
          <w:lang w:eastAsia="zh-CN"/>
        </w:rPr>
        <w:t>分别给予</w:t>
      </w:r>
      <w:r>
        <w:rPr>
          <w:rFonts w:hint="eastAsia" w:ascii="仿宋_GB2312" w:eastAsia="仿宋_GB2312" w:cs="仿宋_GB2312"/>
          <w:color w:val="auto"/>
          <w:sz w:val="32"/>
          <w:szCs w:val="32"/>
          <w:u w:val="none"/>
          <w:lang w:val="en-US" w:eastAsia="zh-CN"/>
        </w:rPr>
        <w:t>5</w:t>
      </w:r>
      <w:r>
        <w:rPr>
          <w:rFonts w:hint="eastAsia" w:ascii="仿宋_GB2312" w:eastAsia="仿宋_GB2312" w:cs="仿宋_GB2312"/>
          <w:color w:val="auto"/>
          <w:sz w:val="32"/>
          <w:szCs w:val="32"/>
          <w:u w:val="none"/>
          <w:lang w:eastAsia="zh-CN"/>
        </w:rPr>
        <w:t>0万元、</w:t>
      </w:r>
      <w:r>
        <w:rPr>
          <w:rFonts w:hint="eastAsia" w:ascii="仿宋_GB2312" w:eastAsia="仿宋_GB2312" w:cs="仿宋_GB2312"/>
          <w:color w:val="auto"/>
          <w:sz w:val="32"/>
          <w:szCs w:val="32"/>
          <w:u w:val="none"/>
          <w:lang w:val="en-US" w:eastAsia="zh-CN"/>
        </w:rPr>
        <w:t>3</w:t>
      </w:r>
      <w:r>
        <w:rPr>
          <w:rFonts w:hint="eastAsia" w:ascii="仿宋_GB2312" w:eastAsia="仿宋_GB2312" w:cs="仿宋_GB2312"/>
          <w:color w:val="auto"/>
          <w:sz w:val="32"/>
          <w:szCs w:val="32"/>
          <w:u w:val="none"/>
          <w:lang w:eastAsia="zh-CN"/>
        </w:rPr>
        <w:t>0万元奖励。</w:t>
      </w:r>
      <w:r>
        <w:rPr>
          <w:rFonts w:hint="eastAsia" w:ascii="仿宋_GB2312" w:eastAsia="仿宋_GB2312"/>
          <w:b w:val="0"/>
          <w:color w:val="auto"/>
          <w:sz w:val="32"/>
          <w:szCs w:val="32"/>
          <w:u w:val="none"/>
          <w:lang w:eastAsia="zh-CN"/>
        </w:rPr>
        <w:t>对</w:t>
      </w:r>
      <w:r>
        <w:rPr>
          <w:rFonts w:hint="eastAsia" w:ascii="仿宋_GB2312" w:eastAsia="仿宋_GB2312"/>
          <w:b w:val="0"/>
          <w:color w:val="auto"/>
          <w:sz w:val="32"/>
          <w:szCs w:val="32"/>
          <w:u w:val="none"/>
          <w:lang w:val="en-US" w:eastAsia="zh-CN"/>
        </w:rPr>
        <w:t>新认定</w:t>
      </w:r>
      <w:r>
        <w:rPr>
          <w:rFonts w:hint="eastAsia" w:ascii="仿宋_GB2312" w:eastAsia="仿宋_GB2312" w:cs="仿宋_GB2312"/>
          <w:color w:val="auto"/>
          <w:sz w:val="32"/>
          <w:szCs w:val="32"/>
          <w:u w:val="none"/>
          <w:lang w:val="en-US" w:eastAsia="zh-CN"/>
        </w:rPr>
        <w:t>国家、省级绿色设计产品的企业，</w:t>
      </w:r>
      <w:r>
        <w:rPr>
          <w:rFonts w:hint="eastAsia" w:ascii="仿宋_GB2312" w:eastAsia="仿宋_GB2312" w:cs="仿宋_GB2312"/>
          <w:color w:val="auto"/>
          <w:sz w:val="32"/>
          <w:szCs w:val="32"/>
          <w:u w:val="none"/>
        </w:rPr>
        <w:t>分别给予</w:t>
      </w:r>
      <w:r>
        <w:rPr>
          <w:rFonts w:hint="eastAsia" w:ascii="仿宋_GB2312" w:eastAsia="仿宋_GB2312" w:cs="仿宋_GB2312"/>
          <w:color w:val="auto"/>
          <w:sz w:val="32"/>
          <w:szCs w:val="32"/>
          <w:u w:val="none"/>
          <w:lang w:val="en-US" w:eastAsia="zh-CN"/>
        </w:rPr>
        <w:t>2</w:t>
      </w:r>
      <w:r>
        <w:rPr>
          <w:rFonts w:hint="eastAsia" w:ascii="仿宋_GB2312" w:eastAsia="仿宋_GB2312" w:cs="仿宋_GB2312"/>
          <w:color w:val="auto"/>
          <w:sz w:val="32"/>
          <w:szCs w:val="32"/>
          <w:u w:val="none"/>
        </w:rPr>
        <w:t>0万元、</w:t>
      </w:r>
      <w:r>
        <w:rPr>
          <w:rFonts w:hint="eastAsia" w:ascii="仿宋_GB2312" w:eastAsia="仿宋_GB2312" w:cs="仿宋_GB2312"/>
          <w:color w:val="auto"/>
          <w:sz w:val="32"/>
          <w:szCs w:val="32"/>
          <w:u w:val="none"/>
          <w:lang w:val="en-US" w:eastAsia="zh-CN"/>
        </w:rPr>
        <w:t>1</w:t>
      </w:r>
      <w:r>
        <w:rPr>
          <w:rFonts w:hint="eastAsia" w:ascii="仿宋_GB2312" w:eastAsia="仿宋_GB2312" w:cs="仿宋_GB2312"/>
          <w:color w:val="auto"/>
          <w:sz w:val="32"/>
          <w:szCs w:val="32"/>
          <w:u w:val="none"/>
        </w:rPr>
        <w:t>0万元奖励。</w:t>
      </w:r>
      <w:r>
        <w:rPr>
          <w:rFonts w:hint="eastAsia" w:ascii="仿宋_GB2312" w:eastAsia="仿宋_GB2312" w:cs="仿宋_GB2312"/>
          <w:color w:val="auto"/>
          <w:sz w:val="32"/>
          <w:szCs w:val="32"/>
          <w:u w:val="none"/>
          <w:lang w:eastAsia="zh-CN"/>
        </w:rPr>
        <w:t>对</w:t>
      </w:r>
      <w:r>
        <w:rPr>
          <w:rFonts w:hint="eastAsia" w:ascii="仿宋_GB2312" w:eastAsia="仿宋_GB2312" w:cs="仿宋_GB2312"/>
          <w:color w:val="auto"/>
          <w:sz w:val="32"/>
          <w:szCs w:val="32"/>
          <w:u w:val="none"/>
          <w:lang w:val="en-US" w:eastAsia="zh-CN"/>
        </w:rPr>
        <w:t>新认定</w:t>
      </w:r>
      <w:r>
        <w:rPr>
          <w:rFonts w:hint="eastAsia" w:ascii="仿宋_GB2312" w:eastAsia="仿宋_GB2312" w:cs="仿宋_GB2312"/>
          <w:color w:val="auto"/>
          <w:sz w:val="32"/>
          <w:szCs w:val="32"/>
          <w:u w:val="none"/>
          <w:lang w:eastAsia="zh-CN"/>
        </w:rPr>
        <w:t>“天府名品”的企业，</w:t>
      </w:r>
      <w:r>
        <w:rPr>
          <w:rFonts w:hint="eastAsia" w:ascii="仿宋_GB2312" w:eastAsia="仿宋_GB2312" w:cs="仿宋_GB2312"/>
          <w:color w:val="auto"/>
          <w:sz w:val="32"/>
          <w:szCs w:val="32"/>
          <w:u w:val="none"/>
        </w:rPr>
        <w:t>给予</w:t>
      </w:r>
      <w:r>
        <w:rPr>
          <w:rFonts w:hint="eastAsia" w:ascii="仿宋_GB2312" w:eastAsia="仿宋_GB2312" w:cs="仿宋_GB2312"/>
          <w:color w:val="auto"/>
          <w:sz w:val="32"/>
          <w:szCs w:val="32"/>
          <w:u w:val="none"/>
          <w:lang w:eastAsia="zh-CN"/>
        </w:rPr>
        <w:t>10万元奖励。对新</w:t>
      </w:r>
      <w:r>
        <w:rPr>
          <w:rFonts w:hint="eastAsia" w:ascii="仿宋_GB2312" w:eastAsia="仿宋_GB2312"/>
          <w:b w:val="0"/>
          <w:color w:val="auto"/>
          <w:sz w:val="32"/>
          <w:szCs w:val="32"/>
          <w:u w:val="none"/>
          <w:lang w:val="en-US" w:eastAsia="zh-CN"/>
        </w:rPr>
        <w:t>获评</w:t>
      </w:r>
      <w:r>
        <w:rPr>
          <w:rFonts w:hint="eastAsia" w:ascii="仿宋_GB2312" w:eastAsia="仿宋_GB2312" w:cs="仿宋_GB2312"/>
          <w:color w:val="auto"/>
          <w:sz w:val="32"/>
          <w:szCs w:val="32"/>
          <w:u w:val="none"/>
          <w:lang w:eastAsia="zh-CN"/>
        </w:rPr>
        <w:t>中国质量奖、天府质量奖、市长质量奖的企业，分别</w:t>
      </w:r>
      <w:r>
        <w:rPr>
          <w:rFonts w:hint="eastAsia" w:ascii="仿宋_GB2312" w:eastAsia="仿宋_GB2312" w:cs="仿宋_GB2312"/>
          <w:color w:val="auto"/>
          <w:sz w:val="32"/>
          <w:szCs w:val="32"/>
          <w:u w:val="none"/>
        </w:rPr>
        <w:t>给予</w:t>
      </w:r>
      <w:r>
        <w:rPr>
          <w:rFonts w:hint="eastAsia" w:ascii="仿宋_GB2312" w:eastAsia="仿宋_GB2312" w:cs="仿宋_GB2312"/>
          <w:color w:val="auto"/>
          <w:sz w:val="32"/>
          <w:szCs w:val="32"/>
          <w:u w:val="none"/>
          <w:lang w:eastAsia="zh-CN"/>
        </w:rPr>
        <w:t>50万元、30万元、</w:t>
      </w:r>
      <w:r>
        <w:rPr>
          <w:rFonts w:hint="eastAsia" w:ascii="仿宋_GB2312" w:eastAsia="仿宋_GB2312" w:cs="仿宋_GB2312"/>
          <w:color w:val="auto"/>
          <w:sz w:val="32"/>
          <w:szCs w:val="32"/>
          <w:u w:val="none"/>
          <w:lang w:val="en-US" w:eastAsia="zh-CN"/>
        </w:rPr>
        <w:t>15</w:t>
      </w:r>
      <w:r>
        <w:rPr>
          <w:rFonts w:hint="eastAsia" w:ascii="仿宋_GB2312" w:eastAsia="仿宋_GB2312" w:cs="仿宋_GB2312"/>
          <w:color w:val="auto"/>
          <w:sz w:val="32"/>
          <w:szCs w:val="32"/>
          <w:u w:val="none"/>
          <w:lang w:eastAsia="zh-CN"/>
        </w:rPr>
        <w:t>万元奖励。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color w:val="auto"/>
          <w:sz w:val="32"/>
          <w:szCs w:val="32"/>
          <w:u w:val="none"/>
        </w:rPr>
      </w:pPr>
      <w:r>
        <w:rPr>
          <w:rFonts w:hint="eastAsia" w:ascii="黑体" w:eastAsia="黑体" w:cs="黑体"/>
          <w:color w:val="auto"/>
          <w:sz w:val="32"/>
          <w:szCs w:val="32"/>
          <w:u w:val="none"/>
          <w:lang w:eastAsia="zh-CN"/>
        </w:rPr>
        <w:t>八、支持企业融资。</w:t>
      </w:r>
      <w:r>
        <w:rPr>
          <w:rFonts w:hint="eastAsia" w:ascii="仿宋_GB2312" w:eastAsia="仿宋_GB2312" w:cs="仿宋_GB2312"/>
          <w:color w:val="auto"/>
          <w:sz w:val="32"/>
          <w:szCs w:val="32"/>
          <w:u w:val="none"/>
          <w:lang w:eastAsia="zh-CN"/>
        </w:rPr>
        <w:t>对全市铝基新材料产业企业在沪深交易所、北交所成功上市的，在原有政策支持的基础上，再分别给予</w:t>
      </w:r>
      <w:r>
        <w:rPr>
          <w:rFonts w:hint="eastAsia" w:ascii="仿宋_GB2312" w:eastAsia="仿宋_GB2312" w:cs="仿宋_GB2312"/>
          <w:color w:val="auto"/>
          <w:sz w:val="32"/>
          <w:szCs w:val="32"/>
          <w:u w:val="none"/>
          <w:lang w:val="en-US" w:eastAsia="zh-CN"/>
        </w:rPr>
        <w:t>2</w:t>
      </w:r>
      <w:r>
        <w:rPr>
          <w:rFonts w:hint="eastAsia" w:ascii="仿宋_GB2312" w:eastAsia="仿宋_GB2312" w:cs="仿宋_GB2312"/>
          <w:color w:val="auto"/>
          <w:sz w:val="32"/>
          <w:szCs w:val="32"/>
          <w:u w:val="none"/>
          <w:lang w:eastAsia="zh-CN"/>
        </w:rPr>
        <w:t>00万元、</w:t>
      </w:r>
      <w:r>
        <w:rPr>
          <w:rFonts w:hint="eastAsia" w:ascii="仿宋_GB2312" w:eastAsia="仿宋_GB2312" w:cs="仿宋_GB2312"/>
          <w:color w:val="auto"/>
          <w:sz w:val="32"/>
          <w:szCs w:val="32"/>
          <w:u w:val="none"/>
          <w:lang w:val="en-US" w:eastAsia="zh-CN"/>
        </w:rPr>
        <w:t>1</w:t>
      </w:r>
      <w:r>
        <w:rPr>
          <w:rFonts w:hint="eastAsia" w:ascii="仿宋_GB2312" w:eastAsia="仿宋_GB2312" w:cs="仿宋_GB2312"/>
          <w:color w:val="auto"/>
          <w:sz w:val="32"/>
          <w:szCs w:val="32"/>
          <w:u w:val="none"/>
          <w:lang w:eastAsia="zh-CN"/>
        </w:rPr>
        <w:t>00万元</w:t>
      </w:r>
      <w:r>
        <w:rPr>
          <w:rFonts w:hint="eastAsia" w:ascii="仿宋_GB2312" w:eastAsia="仿宋_GB2312" w:cs="仿宋_GB2312"/>
          <w:color w:val="auto"/>
          <w:sz w:val="32"/>
          <w:szCs w:val="32"/>
          <w:u w:val="none"/>
          <w:lang w:val="en-US" w:eastAsia="zh-CN"/>
        </w:rPr>
        <w:t>奖励</w:t>
      </w:r>
      <w:r>
        <w:rPr>
          <w:rFonts w:hint="eastAsia" w:ascii="仿宋_GB2312" w:eastAsia="仿宋_GB2312" w:cs="仿宋_GB2312"/>
          <w:color w:val="auto"/>
          <w:sz w:val="32"/>
          <w:szCs w:val="32"/>
          <w:u w:val="none"/>
          <w:lang w:eastAsia="zh-CN"/>
        </w:rPr>
        <w:t>。鼓励国有担保公</w:t>
      </w:r>
      <w:r>
        <w:rPr>
          <w:rFonts w:hint="eastAsia" w:ascii="仿宋_GB2312" w:eastAsia="仿宋_GB2312" w:cs="仿宋_GB2312"/>
          <w:color w:val="auto"/>
          <w:sz w:val="32"/>
          <w:szCs w:val="32"/>
          <w:u w:val="none"/>
        </w:rPr>
        <w:t>司按市场化原则为</w:t>
      </w:r>
      <w:r>
        <w:rPr>
          <w:rFonts w:hint="eastAsia" w:ascii="仿宋_GB2312" w:eastAsia="仿宋_GB2312" w:cs="仿宋_GB2312"/>
          <w:color w:val="auto"/>
          <w:sz w:val="32"/>
          <w:szCs w:val="32"/>
          <w:u w:val="none"/>
          <w:lang w:eastAsia="zh-CN"/>
        </w:rPr>
        <w:t>铝基新材料</w:t>
      </w:r>
      <w:r>
        <w:rPr>
          <w:rFonts w:hint="eastAsia" w:ascii="仿宋_GB2312" w:eastAsia="仿宋_GB2312" w:cs="仿宋_GB2312"/>
          <w:color w:val="auto"/>
          <w:sz w:val="32"/>
          <w:szCs w:val="32"/>
          <w:u w:val="none"/>
        </w:rPr>
        <w:t>企业在生产经营活动中所需的流动资金提供融资担保服务，按照企业所付年度担保费用的50%进行补助</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单个企业每年补助</w:t>
      </w:r>
      <w:r>
        <w:rPr>
          <w:rFonts w:hint="eastAsia" w:ascii="仿宋_GB2312" w:eastAsia="仿宋_GB2312" w:cs="仿宋_GB2312"/>
          <w:color w:val="auto"/>
          <w:sz w:val="32"/>
          <w:szCs w:val="32"/>
          <w:u w:val="none"/>
          <w:lang w:eastAsia="zh-CN"/>
        </w:rPr>
        <w:t>资金</w:t>
      </w:r>
      <w:r>
        <w:rPr>
          <w:rFonts w:hint="eastAsia" w:ascii="仿宋_GB2312" w:eastAsia="仿宋_GB2312" w:cs="仿宋_GB2312"/>
          <w:color w:val="auto"/>
          <w:sz w:val="32"/>
          <w:szCs w:val="32"/>
          <w:u w:val="none"/>
        </w:rPr>
        <w:t>最高不超过200万元。对固定资产投资10亿元以上</w:t>
      </w:r>
      <w:r>
        <w:rPr>
          <w:rFonts w:hint="eastAsia" w:ascii="仿宋_GB2312" w:eastAsia="仿宋_GB2312" w:cs="仿宋_GB2312"/>
          <w:color w:val="auto"/>
          <w:sz w:val="32"/>
          <w:szCs w:val="32"/>
          <w:u w:val="none"/>
          <w:lang w:eastAsia="zh-CN"/>
        </w:rPr>
        <w:t>的</w:t>
      </w:r>
      <w:r>
        <w:rPr>
          <w:rFonts w:hint="eastAsia" w:ascii="仿宋_GB2312" w:eastAsia="仿宋_GB2312" w:cs="仿宋_GB2312"/>
          <w:color w:val="auto"/>
          <w:sz w:val="32"/>
          <w:szCs w:val="32"/>
          <w:u w:val="none"/>
        </w:rPr>
        <w:t>重大项目</w:t>
      </w:r>
      <w:r>
        <w:rPr>
          <w:rFonts w:hint="eastAsia" w:ascii="仿宋_GB2312" w:eastAsia="仿宋_GB2312" w:cs="仿宋_GB2312"/>
          <w:color w:val="auto"/>
          <w:sz w:val="32"/>
          <w:szCs w:val="32"/>
          <w:u w:val="none"/>
          <w:lang w:eastAsia="zh-CN"/>
        </w:rPr>
        <w:t>进行</w:t>
      </w:r>
      <w:r>
        <w:rPr>
          <w:rFonts w:hint="eastAsia" w:ascii="仿宋_GB2312" w:eastAsia="仿宋_GB2312" w:cs="仿宋_GB2312"/>
          <w:color w:val="auto"/>
          <w:sz w:val="32"/>
          <w:szCs w:val="32"/>
          <w:u w:val="none"/>
        </w:rPr>
        <w:t>贴息</w:t>
      </w:r>
      <w:r>
        <w:rPr>
          <w:rFonts w:ascii="仿宋_GB2312" w:eastAsia="仿宋_GB2312" w:cs="仿宋_GB2312"/>
          <w:color w:val="auto"/>
          <w:sz w:val="32"/>
          <w:szCs w:val="32"/>
          <w:u w:val="none"/>
        </w:rPr>
        <w:t>支持</w:t>
      </w:r>
      <w:r>
        <w:rPr>
          <w:rFonts w:hint="eastAsia" w:ascii="仿宋_GB2312" w:eastAsia="仿宋_GB2312" w:cs="仿宋_GB2312"/>
          <w:color w:val="auto"/>
          <w:sz w:val="32"/>
          <w:szCs w:val="32"/>
          <w:u w:val="none"/>
        </w:rPr>
        <w:t>，</w:t>
      </w:r>
      <w:r>
        <w:rPr>
          <w:rFonts w:hint="eastAsia" w:ascii="仿宋_GB2312" w:eastAsia="仿宋_GB2312" w:cs="仿宋_GB2312"/>
          <w:color w:val="auto"/>
          <w:sz w:val="32"/>
          <w:szCs w:val="32"/>
          <w:u w:val="none"/>
          <w:lang w:eastAsia="zh-CN"/>
        </w:rPr>
        <w:t>以企业在金融机构融资额为基数，</w:t>
      </w:r>
      <w:r>
        <w:rPr>
          <w:rFonts w:hint="eastAsia" w:ascii="仿宋_GB2312" w:eastAsia="仿宋_GB2312" w:cs="仿宋_GB2312"/>
          <w:color w:val="auto"/>
          <w:sz w:val="32"/>
          <w:szCs w:val="32"/>
          <w:u w:val="none"/>
        </w:rPr>
        <w:t>按照</w:t>
      </w:r>
      <w:r>
        <w:rPr>
          <w:rFonts w:hint="eastAsia" w:ascii="仿宋_GB2312" w:eastAsia="仿宋_GB2312" w:cs="仿宋_GB2312"/>
          <w:color w:val="auto"/>
          <w:sz w:val="32"/>
          <w:szCs w:val="32"/>
          <w:u w:val="none"/>
          <w:lang w:eastAsia="zh-CN"/>
        </w:rPr>
        <w:t>当期</w:t>
      </w:r>
      <w:r>
        <w:rPr>
          <w:rFonts w:hint="eastAsia" w:ascii="仿宋_GB2312" w:eastAsia="仿宋_GB2312" w:cs="仿宋_GB2312"/>
          <w:color w:val="auto"/>
          <w:sz w:val="32"/>
          <w:szCs w:val="32"/>
          <w:u w:val="none"/>
        </w:rPr>
        <w:t>基准利率的</w:t>
      </w:r>
      <w:r>
        <w:rPr>
          <w:rFonts w:hint="eastAsia" w:ascii="仿宋_GB2312" w:eastAsia="仿宋_GB2312" w:cs="仿宋_GB2312"/>
          <w:color w:val="auto"/>
          <w:sz w:val="32"/>
          <w:szCs w:val="32"/>
          <w:u w:val="none"/>
          <w:lang w:val="en-US" w:eastAsia="zh-CN"/>
        </w:rPr>
        <w:t>1</w:t>
      </w:r>
      <w:r>
        <w:rPr>
          <w:rFonts w:hint="eastAsia" w:ascii="仿宋_GB2312" w:eastAsia="仿宋_GB2312" w:cs="仿宋_GB2312"/>
          <w:color w:val="auto"/>
          <w:sz w:val="32"/>
          <w:szCs w:val="32"/>
          <w:u w:val="none"/>
        </w:rPr>
        <w:t>0%</w:t>
      </w:r>
      <w:r>
        <w:rPr>
          <w:rFonts w:hint="eastAsia" w:ascii="仿宋_GB2312" w:eastAsia="仿宋_GB2312" w:cs="仿宋_GB2312"/>
          <w:color w:val="auto"/>
          <w:sz w:val="32"/>
          <w:szCs w:val="32"/>
          <w:u w:val="none"/>
          <w:lang w:eastAsia="zh-CN"/>
        </w:rPr>
        <w:t>进行</w:t>
      </w:r>
      <w:r>
        <w:rPr>
          <w:rFonts w:hint="eastAsia" w:ascii="仿宋_GB2312" w:eastAsia="仿宋_GB2312" w:cs="仿宋_GB2312"/>
          <w:color w:val="auto"/>
          <w:sz w:val="32"/>
          <w:szCs w:val="32"/>
          <w:u w:val="none"/>
        </w:rPr>
        <w:t>贴息</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贴息期限</w:t>
      </w:r>
      <w:r>
        <w:rPr>
          <w:rFonts w:hint="eastAsia" w:ascii="仿宋_GB2312" w:eastAsia="仿宋_GB2312" w:cs="仿宋_GB2312"/>
          <w:color w:val="auto"/>
          <w:sz w:val="32"/>
          <w:szCs w:val="32"/>
          <w:u w:val="none"/>
          <w:lang w:eastAsia="zh-CN"/>
        </w:rPr>
        <w:t>最长不超过</w:t>
      </w:r>
      <w:r>
        <w:rPr>
          <w:rFonts w:hint="eastAsia" w:ascii="仿宋_GB2312" w:eastAsia="仿宋_GB2312" w:cs="仿宋_GB2312"/>
          <w:color w:val="auto"/>
          <w:sz w:val="32"/>
          <w:szCs w:val="32"/>
          <w:u w:val="none"/>
        </w:rPr>
        <w:t>3年</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贴息总金额最高不超过200万元</w:t>
      </w:r>
      <w:r>
        <w:rPr>
          <w:rFonts w:hint="eastAsia" w:asci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b w:val="0"/>
          <w:color w:val="auto"/>
          <w:sz w:val="32"/>
          <w:szCs w:val="32"/>
          <w:u w:val="none"/>
          <w:lang w:val="en-US" w:eastAsia="zh-CN"/>
        </w:rPr>
      </w:pPr>
      <w:r>
        <w:rPr>
          <w:rFonts w:hint="eastAsia" w:ascii="黑体" w:eastAsia="黑体" w:cs="黑体"/>
          <w:color w:val="auto"/>
          <w:sz w:val="32"/>
          <w:szCs w:val="32"/>
          <w:u w:val="none"/>
          <w:lang w:eastAsia="zh-CN"/>
        </w:rPr>
        <w:t>九、支持清洁能源利用。</w:t>
      </w:r>
      <w:r>
        <w:rPr>
          <w:rFonts w:hint="eastAsia" w:ascii="仿宋_GB2312" w:eastAsia="仿宋_GB2312" w:cs="仿宋_GB2312"/>
          <w:color w:val="auto"/>
          <w:sz w:val="32"/>
          <w:szCs w:val="32"/>
          <w:u w:val="none"/>
          <w:lang w:eastAsia="zh-CN"/>
        </w:rPr>
        <w:t>我市留存的天然气气量，</w:t>
      </w:r>
      <w:r>
        <w:rPr>
          <w:rFonts w:hint="eastAsia" w:ascii="仿宋_GB2312" w:eastAsia="仿宋_GB2312" w:cs="仿宋_GB2312"/>
          <w:color w:val="auto"/>
          <w:sz w:val="32"/>
          <w:szCs w:val="32"/>
          <w:u w:val="none"/>
          <w:lang w:val="en-US" w:eastAsia="zh-CN"/>
        </w:rPr>
        <w:t>重点</w:t>
      </w:r>
      <w:r>
        <w:rPr>
          <w:rFonts w:hint="eastAsia" w:ascii="仿宋_GB2312" w:eastAsia="仿宋_GB2312" w:cs="仿宋_GB2312"/>
          <w:color w:val="auto"/>
          <w:sz w:val="32"/>
          <w:szCs w:val="32"/>
          <w:u w:val="none"/>
          <w:lang w:eastAsia="zh-CN"/>
        </w:rPr>
        <w:t>支持铝基新材料产业发展。支持企业新建分布式光伏清洁能源电源，并按</w:t>
      </w:r>
      <w:r>
        <w:rPr>
          <w:rFonts w:hint="eastAsia" w:ascii="仿宋_GB2312" w:eastAsia="仿宋_GB2312" w:cs="仿宋_GB2312"/>
          <w:color w:val="auto"/>
          <w:sz w:val="32"/>
          <w:szCs w:val="32"/>
          <w:u w:val="none"/>
          <w:lang w:val="en-US" w:eastAsia="zh-CN"/>
        </w:rPr>
        <w:t>项目</w:t>
      </w:r>
      <w:r>
        <w:rPr>
          <w:rFonts w:hint="eastAsia" w:ascii="仿宋_GB2312" w:eastAsia="仿宋_GB2312" w:cs="仿宋_GB2312"/>
          <w:color w:val="auto"/>
          <w:sz w:val="32"/>
          <w:szCs w:val="32"/>
          <w:u w:val="none"/>
          <w:lang w:eastAsia="zh-CN"/>
        </w:rPr>
        <w:t>固定资产投资额的</w:t>
      </w:r>
      <w:r>
        <w:rPr>
          <w:rFonts w:hint="eastAsia" w:ascii="仿宋_GB2312" w:eastAsia="仿宋_GB2312" w:cs="仿宋_GB2312"/>
          <w:color w:val="auto"/>
          <w:sz w:val="32"/>
          <w:szCs w:val="32"/>
          <w:u w:val="none"/>
          <w:lang w:val="en-US" w:eastAsia="zh-CN"/>
        </w:rPr>
        <w:t>1%</w:t>
      </w:r>
      <w:r>
        <w:rPr>
          <w:rFonts w:hint="eastAsia" w:ascii="仿宋_GB2312" w:eastAsia="仿宋_GB2312" w:cs="仿宋_GB2312"/>
          <w:color w:val="auto"/>
          <w:sz w:val="32"/>
          <w:szCs w:val="32"/>
          <w:u w:val="none"/>
          <w:lang w:eastAsia="zh-CN"/>
        </w:rPr>
        <w:t>给予</w:t>
      </w:r>
      <w:r>
        <w:rPr>
          <w:rFonts w:hint="eastAsia" w:ascii="仿宋_GB2312" w:eastAsia="仿宋_GB2312"/>
          <w:b w:val="0"/>
          <w:color w:val="auto"/>
          <w:sz w:val="32"/>
          <w:szCs w:val="32"/>
          <w:u w:val="none"/>
          <w:lang w:eastAsia="zh-CN"/>
        </w:rPr>
        <w:t>补助资金</w:t>
      </w:r>
      <w:r>
        <w:rPr>
          <w:rFonts w:hint="eastAsia" w:ascii="仿宋_GB2312" w:eastAsia="仿宋_GB2312"/>
          <w:b w:val="0"/>
          <w:color w:val="auto"/>
          <w:sz w:val="32"/>
          <w:szCs w:val="32"/>
          <w:u w:val="none"/>
        </w:rPr>
        <w:t>，最高</w:t>
      </w:r>
      <w:r>
        <w:rPr>
          <w:rFonts w:hint="eastAsia" w:ascii="仿宋_GB2312" w:eastAsia="仿宋_GB2312"/>
          <w:b w:val="0"/>
          <w:color w:val="auto"/>
          <w:sz w:val="32"/>
          <w:szCs w:val="32"/>
          <w:u w:val="none"/>
          <w:lang w:eastAsia="zh-CN"/>
        </w:rPr>
        <w:t>不超过</w:t>
      </w:r>
      <w:r>
        <w:rPr>
          <w:rFonts w:hint="eastAsia" w:ascii="仿宋_GB2312" w:eastAsia="仿宋_GB2312"/>
          <w:b w:val="0"/>
          <w:color w:val="auto"/>
          <w:sz w:val="32"/>
          <w:szCs w:val="32"/>
          <w:u w:val="none"/>
          <w:lang w:val="en-US" w:eastAsia="zh-CN"/>
        </w:rPr>
        <w:t>300</w:t>
      </w:r>
      <w:r>
        <w:rPr>
          <w:rFonts w:hint="eastAsia" w:ascii="仿宋_GB2312" w:eastAsia="仿宋_GB2312"/>
          <w:b w:val="0"/>
          <w:color w:val="auto"/>
          <w:sz w:val="32"/>
          <w:szCs w:val="32"/>
          <w:u w:val="none"/>
        </w:rPr>
        <w:t>万元</w:t>
      </w:r>
      <w:r>
        <w:rPr>
          <w:rFonts w:hint="eastAsia" w:ascii="仿宋_GB2312" w:eastAsia="仿宋_GB2312"/>
          <w:b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lang w:eastAsia="zh-CN"/>
        </w:rPr>
      </w:pPr>
      <w:r>
        <w:rPr>
          <w:rFonts w:hint="eastAsia" w:ascii="黑体" w:eastAsia="黑体" w:cs="黑体"/>
          <w:color w:val="auto"/>
          <w:sz w:val="32"/>
          <w:szCs w:val="32"/>
          <w:u w:val="none"/>
          <w:lang w:eastAsia="zh-CN"/>
        </w:rPr>
        <w:t>十、强化人才支撑。</w:t>
      </w:r>
      <w:r>
        <w:rPr>
          <w:rFonts w:hint="eastAsia" w:ascii="仿宋_GB2312" w:eastAsia="仿宋_GB2312" w:cs="仿宋_GB2312"/>
          <w:color w:val="auto"/>
          <w:sz w:val="32"/>
          <w:szCs w:val="32"/>
          <w:u w:val="none"/>
          <w:lang w:eastAsia="zh-CN"/>
        </w:rPr>
        <w:t>对在广</w:t>
      </w:r>
      <w:r>
        <w:rPr>
          <w:rFonts w:hint="eastAsia" w:ascii="仿宋_GB2312" w:eastAsia="仿宋_GB2312" w:cs="仿宋_GB2312"/>
          <w:color w:val="auto"/>
          <w:sz w:val="32"/>
          <w:szCs w:val="32"/>
          <w:u w:val="none"/>
          <w:lang w:val="en-US" w:eastAsia="zh-CN"/>
        </w:rPr>
        <w:t>元缴纳社保满2年的企业副高级及以上或获得省级及以上工匠称号的高层次人才在广元购买首套商品住房的，按住房成交价的5%给予购房补贴，补贴住房面积不超过140平方米。支持</w:t>
      </w:r>
      <w:r>
        <w:rPr>
          <w:rFonts w:hint="eastAsia" w:ascii="仿宋_GB2312" w:eastAsia="仿宋_GB2312" w:cs="仿宋_GB2312"/>
          <w:color w:val="auto"/>
          <w:sz w:val="32"/>
          <w:szCs w:val="32"/>
          <w:u w:val="none"/>
          <w:lang w:eastAsia="zh-CN"/>
        </w:rPr>
        <w:t>市内</w:t>
      </w:r>
      <w:r>
        <w:rPr>
          <w:rFonts w:hint="eastAsia" w:ascii="仿宋_GB2312" w:eastAsia="仿宋_GB2312" w:cs="仿宋_GB2312"/>
          <w:color w:val="auto"/>
          <w:sz w:val="32"/>
          <w:szCs w:val="32"/>
          <w:u w:val="none"/>
          <w:lang w:val="en-US" w:eastAsia="zh-CN"/>
        </w:rPr>
        <w:t>学校（</w:t>
      </w:r>
      <w:r>
        <w:rPr>
          <w:rFonts w:hint="eastAsia" w:ascii="仿宋_GB2312" w:eastAsia="仿宋_GB2312" w:cs="仿宋_GB2312"/>
          <w:color w:val="auto"/>
          <w:sz w:val="32"/>
          <w:szCs w:val="32"/>
          <w:u w:val="none"/>
          <w:lang w:eastAsia="zh-CN"/>
        </w:rPr>
        <w:t>高校、</w:t>
      </w:r>
      <w:r>
        <w:rPr>
          <w:rFonts w:hint="eastAsia" w:ascii="仿宋_GB2312" w:eastAsia="仿宋_GB2312" w:cs="仿宋_GB2312"/>
          <w:color w:val="auto"/>
          <w:sz w:val="32"/>
          <w:szCs w:val="32"/>
          <w:u w:val="none"/>
          <w:lang w:val="en-US" w:eastAsia="zh-CN"/>
        </w:rPr>
        <w:t>高职、中职）</w:t>
      </w:r>
      <w:r>
        <w:rPr>
          <w:rFonts w:hint="eastAsia" w:ascii="仿宋_GB2312" w:eastAsia="仿宋_GB2312" w:cs="仿宋_GB2312"/>
          <w:color w:val="auto"/>
          <w:sz w:val="32"/>
          <w:szCs w:val="32"/>
          <w:u w:val="none"/>
          <w:lang w:eastAsia="zh-CN"/>
        </w:rPr>
        <w:t>与铝基新材料企业开展产教融合，对开设有色金属冶炼和铝精深加工等相关专业的</w:t>
      </w:r>
      <w:r>
        <w:rPr>
          <w:rFonts w:hint="eastAsia" w:ascii="仿宋_GB2312" w:eastAsia="仿宋_GB2312" w:cs="仿宋_GB2312"/>
          <w:color w:val="auto"/>
          <w:sz w:val="32"/>
          <w:szCs w:val="32"/>
          <w:u w:val="none"/>
          <w:lang w:val="en-US" w:eastAsia="zh-CN"/>
        </w:rPr>
        <w:t>学校</w:t>
      </w:r>
      <w:r>
        <w:rPr>
          <w:rFonts w:hint="eastAsia" w:ascii="仿宋_GB2312" w:eastAsia="仿宋_GB2312" w:cs="仿宋_GB2312"/>
          <w:color w:val="auto"/>
          <w:sz w:val="32"/>
          <w:szCs w:val="32"/>
          <w:u w:val="none"/>
          <w:lang w:eastAsia="zh-CN"/>
        </w:rPr>
        <w:t>给予一次性</w:t>
      </w:r>
      <w:r>
        <w:rPr>
          <w:rFonts w:hint="eastAsia" w:ascii="仿宋_GB2312" w:eastAsia="仿宋_GB2312" w:cs="仿宋_GB2312"/>
          <w:color w:val="auto"/>
          <w:sz w:val="32"/>
          <w:szCs w:val="32"/>
          <w:u w:val="none"/>
          <w:lang w:val="en-US" w:eastAsia="zh-CN"/>
        </w:rPr>
        <w:t>50万元奖励</w:t>
      </w:r>
      <w:r>
        <w:rPr>
          <w:rFonts w:hint="eastAsia" w:ascii="仿宋_GB2312" w:eastAsia="仿宋_GB2312" w:cs="仿宋_GB2312"/>
          <w:color w:val="auto"/>
          <w:sz w:val="32"/>
          <w:szCs w:val="32"/>
          <w:u w:val="none"/>
          <w:lang w:eastAsia="zh-CN"/>
        </w:rPr>
        <w:t>，对建成校企合作实训基地并投入使用的涉铝企业给予一次性5万元奖励。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lang w:val="en-US" w:eastAsia="zh-CN"/>
        </w:rPr>
        <w:t>本措施所需财政奖补资金由受益财政承担。奖补资金均不含国省奖补的资金，市、县（区）另有规定的，按就高不重复的原则予以支持。</w:t>
      </w:r>
      <w:r>
        <w:rPr>
          <w:rFonts w:hint="eastAsia" w:ascii="仿宋_GB2312" w:eastAsia="仿宋_GB2312" w:cs="仿宋_GB2312"/>
          <w:color w:val="auto"/>
          <w:sz w:val="32"/>
          <w:szCs w:val="32"/>
          <w:u w:val="none"/>
          <w:lang w:eastAsia="zh-CN"/>
        </w:rPr>
        <w:t>本措施在市、县（区）惠企政策“一站式”窗口进行兑现办理，行业主管</w:t>
      </w:r>
      <w:r>
        <w:rPr>
          <w:rFonts w:hint="eastAsia" w:ascii="仿宋_GB2312" w:eastAsia="仿宋_GB2312" w:cs="仿宋_GB2312"/>
          <w:color w:val="auto"/>
          <w:sz w:val="32"/>
          <w:szCs w:val="32"/>
          <w:u w:val="none"/>
        </w:rPr>
        <w:t>部门</w:t>
      </w:r>
      <w:r>
        <w:rPr>
          <w:rFonts w:hint="eastAsia" w:ascii="仿宋_GB2312" w:eastAsia="仿宋_GB2312" w:cs="仿宋_GB2312"/>
          <w:color w:val="auto"/>
          <w:sz w:val="32"/>
          <w:szCs w:val="32"/>
          <w:u w:val="none"/>
          <w:lang w:eastAsia="zh-CN"/>
        </w:rPr>
        <w:t>（单位）</w:t>
      </w:r>
      <w:r>
        <w:rPr>
          <w:rFonts w:hint="eastAsia" w:ascii="仿宋_GB2312" w:eastAsia="仿宋_GB2312" w:cs="仿宋_GB2312"/>
          <w:color w:val="auto"/>
          <w:sz w:val="32"/>
          <w:szCs w:val="32"/>
          <w:u w:val="none"/>
        </w:rPr>
        <w:t>自行出台配套实施细则，政策落实情况纳入年度考核。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eastAsia="仿宋_GB2312" w:cs="仿宋_GB2312"/>
          <w:color w:val="auto"/>
          <w:sz w:val="32"/>
          <w:szCs w:val="32"/>
          <w:u w:val="none"/>
          <w:lang w:val="en-US" w:eastAsia="zh-CN"/>
        </w:rPr>
        <w:t>本措施由市经济和信息化局、市财政局负责解释，自印发之日起施行，有效期五年。</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FE6B2"/>
    <w:rsid w:val="2F52F7EA"/>
    <w:rsid w:val="67DFE6B2"/>
    <w:rsid w:val="792FDE91"/>
    <w:rsid w:val="9BFFD234"/>
    <w:rsid w:val="F1FEAEDB"/>
    <w:rsid w:val="FAED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200" w:leftChars="200"/>
    </w:pPr>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next w:val="1"/>
    <w:qFormat/>
    <w:uiPriority w:val="0"/>
    <w:pPr>
      <w:widowControl w:val="0"/>
      <w:ind w:left="200" w:leftChars="200" w:firstLine="200" w:firstLineChars="20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2023-07-25T19:46:00Z</dcterms:created>
  <dc:creator>王文林</dc:creator>
  <cp:lastModifiedBy>王文林</cp:lastModifiedBy>
  <dcterms:modified xsi:type="dcterms:W3CDTF">2023-07-25T19:48:06Z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C49B1ABB323AC06F2AB6BF649DBEEB3F</vt:lpwstr>
  </property>
</Properties>
</file>